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63B8" w:rsidRDefault="00CB48F2">
      <w:pPr>
        <w:spacing w:before="7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Аннотация к рабочей программе учебного предмета "Математика"</w:t>
      </w:r>
    </w:p>
    <w:p w:rsidR="00ED63B8" w:rsidRDefault="00CB48F2">
      <w:pPr>
        <w:spacing w:before="134"/>
        <w:ind w:leftChars="196" w:left="1131" w:rightChars="250" w:right="550" w:hanging="700"/>
        <w:jc w:val="both"/>
        <w:rPr>
          <w:sz w:val="28"/>
        </w:rPr>
      </w:pPr>
      <w:r>
        <w:rPr>
          <w:sz w:val="28"/>
        </w:rPr>
        <w:t xml:space="preserve">Рабочая программа по предмету «Математика» начального общего </w:t>
      </w:r>
      <w:proofErr w:type="gramStart"/>
      <w:r>
        <w:rPr>
          <w:sz w:val="28"/>
        </w:rPr>
        <w:t xml:space="preserve">образования 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составлена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 w:rsidR="009E4A45">
        <w:rPr>
          <w:sz w:val="28"/>
        </w:rPr>
        <w:t>:</w:t>
      </w:r>
    </w:p>
    <w:p w:rsidR="00ED63B8" w:rsidRDefault="00CB48F2">
      <w:pPr>
        <w:spacing w:after="160" w:line="259" w:lineRule="auto"/>
        <w:rPr>
          <w:sz w:val="28"/>
          <w:szCs w:val="28"/>
        </w:rPr>
      </w:pPr>
      <w:r>
        <w:rPr>
          <w:sz w:val="28"/>
          <w:szCs w:val="28"/>
        </w:rPr>
        <w:t xml:space="preserve">        - Федерального закона Российской Федерации от 29.12.2012 г № 273 - ФЗ «Об образовании в Российской Федерации»;</w:t>
      </w:r>
    </w:p>
    <w:p w:rsidR="00ED63B8" w:rsidRDefault="00CB48F2">
      <w:pPr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-</w:t>
      </w:r>
      <w:r>
        <w:rPr>
          <w:sz w:val="28"/>
          <w:szCs w:val="28"/>
        </w:rPr>
        <w:t xml:space="preserve">Приказа Минобрнауки России </w:t>
      </w:r>
      <w:r>
        <w:rPr>
          <w:color w:val="000000"/>
          <w:sz w:val="28"/>
          <w:szCs w:val="28"/>
        </w:rPr>
        <w:t>от 31.05.2021  № 286 «</w:t>
      </w:r>
      <w:r>
        <w:rPr>
          <w:bCs/>
          <w:color w:val="000000"/>
          <w:sz w:val="28"/>
          <w:szCs w:val="28"/>
        </w:rPr>
        <w:t>Об утверждении и введении в действие федерального государственного образовательного стандарта начального общего образования»</w:t>
      </w:r>
      <w:r>
        <w:rPr>
          <w:sz w:val="28"/>
          <w:szCs w:val="28"/>
        </w:rPr>
        <w:t>.</w:t>
      </w:r>
    </w:p>
    <w:p w:rsidR="00ED63B8" w:rsidRDefault="00ED63B8">
      <w:pPr>
        <w:rPr>
          <w:sz w:val="28"/>
          <w:szCs w:val="28"/>
        </w:rPr>
      </w:pPr>
    </w:p>
    <w:p w:rsidR="00ED63B8" w:rsidRDefault="00CB48F2">
      <w:pPr>
        <w:rPr>
          <w:sz w:val="28"/>
          <w:szCs w:val="28"/>
        </w:rPr>
      </w:pPr>
      <w:r>
        <w:rPr>
          <w:sz w:val="28"/>
          <w:szCs w:val="28"/>
        </w:rPr>
        <w:t>-Примерной рабочей программы учебного предмета «Математика» для образовательных организаций, реализующих программы начального общего образования, протокол 1/22 от 18.03.2022 г.</w:t>
      </w:r>
    </w:p>
    <w:p w:rsidR="00ED63B8" w:rsidRDefault="00ED63B8">
      <w:pPr>
        <w:rPr>
          <w:sz w:val="28"/>
          <w:szCs w:val="28"/>
        </w:rPr>
      </w:pPr>
    </w:p>
    <w:p w:rsidR="00ED63B8" w:rsidRDefault="00CB48F2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rFonts w:cs="Roboto"/>
          <w:sz w:val="28"/>
        </w:rPr>
        <w:t>Примерной рабочей программы воспитания для общеобразовательных организаций</w:t>
      </w:r>
      <w:r>
        <w:rPr>
          <w:rFonts w:cs="Roboto"/>
          <w:sz w:val="28"/>
          <w:szCs w:val="28"/>
        </w:rPr>
        <w:t>, 23 июня 2022 г. № 3/22</w:t>
      </w:r>
      <w:r w:rsidR="00294CDF">
        <w:rPr>
          <w:rFonts w:cs="Roboto"/>
          <w:sz w:val="28"/>
          <w:szCs w:val="28"/>
        </w:rPr>
        <w:t>.</w:t>
      </w:r>
    </w:p>
    <w:p w:rsidR="00ED63B8" w:rsidRDefault="00ED63B8"/>
    <w:p w:rsidR="00ED63B8" w:rsidRDefault="00CB48F2">
      <w:pPr>
        <w:pStyle w:val="a3"/>
        <w:numPr>
          <w:ilvl w:val="0"/>
          <w:numId w:val="1"/>
        </w:numPr>
        <w:tabs>
          <w:tab w:val="left" w:pos="420"/>
        </w:tabs>
        <w:ind w:right="267" w:firstLine="0"/>
        <w:rPr>
          <w:spacing w:val="1"/>
          <w:sz w:val="28"/>
          <w:szCs w:val="28"/>
        </w:rPr>
      </w:pPr>
      <w:r>
        <w:rPr>
          <w:sz w:val="28"/>
          <w:szCs w:val="28"/>
        </w:rPr>
        <w:t>Основной образовательной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начального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общего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образования</w:t>
      </w:r>
      <w:r>
        <w:rPr>
          <w:spacing w:val="1"/>
          <w:sz w:val="28"/>
          <w:szCs w:val="28"/>
        </w:rPr>
        <w:t xml:space="preserve"> МБОУ г. Мурманска СОШ №53.</w:t>
      </w:r>
    </w:p>
    <w:p w:rsidR="00ED63B8" w:rsidRDefault="00CB48F2">
      <w:pPr>
        <w:pStyle w:val="a3"/>
        <w:numPr>
          <w:ilvl w:val="0"/>
          <w:numId w:val="1"/>
        </w:numPr>
        <w:tabs>
          <w:tab w:val="left" w:pos="420"/>
        </w:tabs>
        <w:ind w:right="267" w:firstLine="0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>Основной программы воспитания МБОУ г. Мурманска СОШ №53.</w:t>
      </w:r>
    </w:p>
    <w:p w:rsidR="00ED63B8" w:rsidRDefault="00CB48F2">
      <w:pPr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программы</w:t>
      </w:r>
      <w:r w:rsidR="002F61AE">
        <w:rPr>
          <w:sz w:val="28"/>
        </w:rPr>
        <w:t xml:space="preserve"> </w:t>
      </w:r>
      <w:r>
        <w:rPr>
          <w:spacing w:val="-67"/>
          <w:sz w:val="28"/>
        </w:rPr>
        <w:t xml:space="preserve"> </w:t>
      </w:r>
      <w:r w:rsidR="00300711">
        <w:rPr>
          <w:sz w:val="28"/>
        </w:rPr>
        <w:t>использована</w:t>
      </w:r>
      <w:proofErr w:type="gramEnd"/>
      <w:r w:rsidR="00300711">
        <w:rPr>
          <w:sz w:val="28"/>
        </w:rPr>
        <w:t xml:space="preserve"> авторская  программа </w:t>
      </w:r>
      <w:r>
        <w:rPr>
          <w:sz w:val="28"/>
        </w:rPr>
        <w:t xml:space="preserve"> М. И. Моро,</w:t>
      </w:r>
      <w:r>
        <w:rPr>
          <w:spacing w:val="-67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И.</w:t>
      </w:r>
      <w:r>
        <w:rPr>
          <w:spacing w:val="-1"/>
          <w:sz w:val="28"/>
        </w:rPr>
        <w:t xml:space="preserve"> </w:t>
      </w:r>
      <w:r w:rsidR="00300711">
        <w:rPr>
          <w:sz w:val="28"/>
        </w:rPr>
        <w:t>Волковой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С.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3"/>
          <w:sz w:val="28"/>
        </w:rPr>
        <w:t xml:space="preserve"> </w:t>
      </w:r>
      <w:r w:rsidR="00300711">
        <w:rPr>
          <w:sz w:val="28"/>
        </w:rPr>
        <w:t>Степановой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 w:rsidR="00300711">
        <w:rPr>
          <w:sz w:val="28"/>
        </w:rPr>
        <w:t>Бантовой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Г.</w:t>
      </w:r>
      <w:r>
        <w:rPr>
          <w:spacing w:val="-2"/>
          <w:sz w:val="28"/>
        </w:rPr>
        <w:t xml:space="preserve"> </w:t>
      </w:r>
      <w:r>
        <w:rPr>
          <w:sz w:val="28"/>
        </w:rPr>
        <w:t>В.</w:t>
      </w:r>
      <w:r>
        <w:rPr>
          <w:spacing w:val="-2"/>
          <w:sz w:val="28"/>
        </w:rPr>
        <w:t xml:space="preserve"> </w:t>
      </w:r>
      <w:r w:rsidR="00300711">
        <w:rPr>
          <w:sz w:val="28"/>
        </w:rPr>
        <w:t>Бельтюковой «Математика»</w:t>
      </w:r>
      <w:r>
        <w:rPr>
          <w:sz w:val="28"/>
        </w:rPr>
        <w:t>.</w:t>
      </w:r>
    </w:p>
    <w:p w:rsidR="00ED63B8" w:rsidRDefault="00ED63B8">
      <w:pPr>
        <w:rPr>
          <w:b/>
          <w:bCs/>
          <w:sz w:val="28"/>
          <w:szCs w:val="28"/>
        </w:rPr>
      </w:pPr>
      <w:bookmarkStart w:id="0" w:name="_GoBack"/>
      <w:bookmarkEnd w:id="0"/>
    </w:p>
    <w:p w:rsidR="00ED63B8" w:rsidRDefault="00CB48F2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Место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курса</w:t>
      </w:r>
      <w:r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в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учебном</w:t>
      </w:r>
      <w:r>
        <w:rPr>
          <w:b/>
          <w:bCs/>
          <w:spacing w:val="-2"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плане</w:t>
      </w:r>
    </w:p>
    <w:p w:rsidR="00ED63B8" w:rsidRDefault="00CB48F2">
      <w:pPr>
        <w:rPr>
          <w:sz w:val="28"/>
          <w:szCs w:val="28"/>
        </w:rPr>
      </w:pPr>
      <w:r>
        <w:rPr>
          <w:sz w:val="28"/>
          <w:szCs w:val="28"/>
        </w:rPr>
        <w:t xml:space="preserve"> Курс рассчитан на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540 ч (500ч по примерной программе и 40 ч резервных,  которые включены в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раздел «Арифметические действия»): в 1 классе — 132 ч (33 учебные недели),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во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2—4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классах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—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по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136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ч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(34</w:t>
      </w:r>
      <w:r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>учебные</w:t>
      </w:r>
      <w:r>
        <w:rPr>
          <w:spacing w:val="-3"/>
          <w:sz w:val="28"/>
          <w:szCs w:val="28"/>
        </w:rPr>
        <w:t xml:space="preserve"> </w:t>
      </w:r>
      <w:r>
        <w:rPr>
          <w:sz w:val="28"/>
          <w:szCs w:val="28"/>
        </w:rPr>
        <w:t>недели в</w:t>
      </w:r>
      <w:r>
        <w:rPr>
          <w:spacing w:val="-2"/>
          <w:sz w:val="28"/>
          <w:szCs w:val="28"/>
        </w:rPr>
        <w:t xml:space="preserve"> </w:t>
      </w:r>
      <w:r>
        <w:rPr>
          <w:sz w:val="28"/>
          <w:szCs w:val="28"/>
        </w:rPr>
        <w:t>каждом классе).</w:t>
      </w:r>
    </w:p>
    <w:p w:rsidR="00ED63B8" w:rsidRDefault="00ED63B8">
      <w:pPr>
        <w:spacing w:before="156"/>
        <w:ind w:left="1132" w:right="551"/>
        <w:jc w:val="both"/>
        <w:rPr>
          <w:sz w:val="28"/>
          <w:szCs w:val="28"/>
        </w:rPr>
      </w:pPr>
    </w:p>
    <w:p w:rsidR="00ED63B8" w:rsidRDefault="00ED63B8">
      <w:pPr>
        <w:spacing w:before="156" w:line="360" w:lineRule="auto"/>
        <w:ind w:left="1132" w:right="551"/>
        <w:jc w:val="both"/>
        <w:rPr>
          <w:sz w:val="28"/>
          <w:szCs w:val="28"/>
        </w:rPr>
      </w:pPr>
    </w:p>
    <w:p w:rsidR="00ED63B8" w:rsidRDefault="00ED63B8">
      <w:pPr>
        <w:spacing w:before="156" w:line="360" w:lineRule="auto"/>
        <w:ind w:left="1132" w:right="551"/>
        <w:jc w:val="both"/>
        <w:rPr>
          <w:sz w:val="28"/>
        </w:rPr>
      </w:pPr>
    </w:p>
    <w:p w:rsidR="00ED63B8" w:rsidRDefault="00ED63B8"/>
    <w:sectPr w:rsidR="00ED63B8">
      <w:type w:val="continuous"/>
      <w:pgSz w:w="11910" w:h="16840"/>
      <w:pgMar w:top="440" w:right="580" w:bottom="280" w:left="113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6A0368"/>
    <w:multiLevelType w:val="hybridMultilevel"/>
    <w:tmpl w:val="C334473E"/>
    <w:lvl w:ilvl="0" w:tplc="82CAF4A8">
      <w:numFmt w:val="bullet"/>
      <w:lvlText w:val="-"/>
      <w:lvlJc w:val="left"/>
      <w:pPr>
        <w:ind w:left="104" w:hanging="29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/>
      </w:rPr>
    </w:lvl>
    <w:lvl w:ilvl="1" w:tplc="88B031D8">
      <w:numFmt w:val="bullet"/>
      <w:lvlText w:val="-"/>
      <w:lvlJc w:val="left"/>
      <w:pPr>
        <w:ind w:left="3475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/>
      </w:rPr>
    </w:lvl>
    <w:lvl w:ilvl="2" w:tplc="9C7007E4">
      <w:numFmt w:val="bullet"/>
      <w:lvlText w:val="•"/>
      <w:lvlJc w:val="left"/>
      <w:pPr>
        <w:ind w:left="4316" w:hanging="140"/>
      </w:pPr>
      <w:rPr>
        <w:rFonts w:hint="default"/>
        <w:lang w:val="ru-RU" w:eastAsia="en-US"/>
      </w:rPr>
    </w:lvl>
    <w:lvl w:ilvl="3" w:tplc="26E8E338">
      <w:numFmt w:val="bullet"/>
      <w:lvlText w:val="•"/>
      <w:lvlJc w:val="left"/>
      <w:pPr>
        <w:ind w:left="5152" w:hanging="140"/>
      </w:pPr>
      <w:rPr>
        <w:rFonts w:hint="default"/>
        <w:lang w:val="ru-RU" w:eastAsia="en-US"/>
      </w:rPr>
    </w:lvl>
    <w:lvl w:ilvl="4" w:tplc="9F04E990">
      <w:numFmt w:val="bullet"/>
      <w:lvlText w:val="•"/>
      <w:lvlJc w:val="left"/>
      <w:pPr>
        <w:ind w:left="5988" w:hanging="140"/>
      </w:pPr>
      <w:rPr>
        <w:rFonts w:hint="default"/>
        <w:lang w:val="ru-RU" w:eastAsia="en-US"/>
      </w:rPr>
    </w:lvl>
    <w:lvl w:ilvl="5" w:tplc="BDA87AD2">
      <w:numFmt w:val="bullet"/>
      <w:lvlText w:val="•"/>
      <w:lvlJc w:val="left"/>
      <w:pPr>
        <w:ind w:left="6825" w:hanging="140"/>
      </w:pPr>
      <w:rPr>
        <w:rFonts w:hint="default"/>
        <w:lang w:val="ru-RU" w:eastAsia="en-US"/>
      </w:rPr>
    </w:lvl>
    <w:lvl w:ilvl="6" w:tplc="45D8D756">
      <w:numFmt w:val="bullet"/>
      <w:lvlText w:val="•"/>
      <w:lvlJc w:val="left"/>
      <w:pPr>
        <w:ind w:left="7661" w:hanging="140"/>
      </w:pPr>
      <w:rPr>
        <w:rFonts w:hint="default"/>
        <w:lang w:val="ru-RU" w:eastAsia="en-US"/>
      </w:rPr>
    </w:lvl>
    <w:lvl w:ilvl="7" w:tplc="A8F0B3DA">
      <w:numFmt w:val="bullet"/>
      <w:lvlText w:val="•"/>
      <w:lvlJc w:val="left"/>
      <w:pPr>
        <w:ind w:left="8497" w:hanging="140"/>
      </w:pPr>
      <w:rPr>
        <w:rFonts w:hint="default"/>
        <w:lang w:val="ru-RU" w:eastAsia="en-US"/>
      </w:rPr>
    </w:lvl>
    <w:lvl w:ilvl="8" w:tplc="2C5078B4">
      <w:numFmt w:val="bullet"/>
      <w:lvlText w:val="•"/>
      <w:lvlJc w:val="left"/>
      <w:pPr>
        <w:ind w:left="9333" w:hanging="140"/>
      </w:pPr>
      <w:rPr>
        <w:rFonts w:hint="default"/>
        <w:lang w:val="ru-RU" w:eastAsia="en-U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removePersonalInformation/>
  <w:hideGrammaticalErrors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3B8"/>
    <w:rsid w:val="00294CDF"/>
    <w:rsid w:val="002F61AE"/>
    <w:rsid w:val="00300711"/>
    <w:rsid w:val="00333FA8"/>
    <w:rsid w:val="009E4A45"/>
    <w:rsid w:val="00CB48F2"/>
    <w:rsid w:val="00ED6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DA0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</w:pPr>
    <w:rPr>
      <w:rFonts w:ascii="Times New Roman" w:eastAsia="Times New Roman" w:hAnsi="Times New Roman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2022-11-04T21:17:00Z</dcterms:created>
  <dcterms:modified xsi:type="dcterms:W3CDTF">2022-11-06T12:36:00Z</dcterms:modified>
  <cp:version>0900.0100.01</cp:version>
</cp:coreProperties>
</file>