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7F" w:rsidRDefault="0010105A">
      <w:pPr>
        <w:pStyle w:val="1"/>
        <w:spacing w:before="72"/>
        <w:ind w:left="0"/>
      </w:pPr>
      <w:r>
        <w:t>Аннотация к рабочей программе учебного предмета "Технология"</w:t>
      </w:r>
    </w:p>
    <w:p w:rsidR="00EF147F" w:rsidRDefault="0010105A">
      <w:pPr>
        <w:pStyle w:val="2"/>
        <w:spacing w:before="158"/>
        <w:ind w:left="0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EF147F" w:rsidRDefault="0010105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- Федерального закона Российской Федерации от 29.12.2012 г № 273 - ФЗ «Об образовании в Российской Федерации»;</w:t>
      </w:r>
    </w:p>
    <w:p w:rsidR="00EF147F" w:rsidRDefault="0010105A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EF147F" w:rsidRDefault="00EF147F">
      <w:pPr>
        <w:rPr>
          <w:sz w:val="28"/>
          <w:szCs w:val="28"/>
        </w:rPr>
      </w:pPr>
    </w:p>
    <w:p w:rsidR="00EF147F" w:rsidRDefault="0010105A">
      <w:pPr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«Технология» для образовательных организаций, реализующих программы начального общего образования, протокол 1/22 от 18.03.2022 г.</w:t>
      </w:r>
    </w:p>
    <w:p w:rsidR="00EF147F" w:rsidRDefault="00EF147F">
      <w:pPr>
        <w:rPr>
          <w:sz w:val="28"/>
          <w:szCs w:val="28"/>
        </w:rPr>
      </w:pPr>
    </w:p>
    <w:p w:rsidR="00EF147F" w:rsidRDefault="0010105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</w:p>
    <w:p w:rsidR="00EF147F" w:rsidRDefault="00EF147F"/>
    <w:p w:rsidR="00EF147F" w:rsidRDefault="0010105A">
      <w:pPr>
        <w:pStyle w:val="a3"/>
        <w:numPr>
          <w:ilvl w:val="0"/>
          <w:numId w:val="1"/>
        </w:numPr>
        <w:tabs>
          <w:tab w:val="left" w:pos="420"/>
        </w:tabs>
        <w:ind w:right="267" w:firstLine="0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EF147F" w:rsidRDefault="0010105A">
      <w:pPr>
        <w:pStyle w:val="a3"/>
        <w:numPr>
          <w:ilvl w:val="0"/>
          <w:numId w:val="1"/>
        </w:numPr>
        <w:tabs>
          <w:tab w:val="left" w:pos="420"/>
        </w:tabs>
        <w:ind w:right="267" w:firstLine="0"/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130379" w:rsidRDefault="0010105A" w:rsidP="00130379">
      <w:pPr>
        <w:tabs>
          <w:tab w:val="left" w:pos="993"/>
        </w:tabs>
        <w:rPr>
          <w:sz w:val="28"/>
          <w:szCs w:val="28"/>
        </w:rPr>
      </w:pPr>
      <w:r>
        <w:t xml:space="preserve"> </w:t>
      </w:r>
      <w:r w:rsidR="00130379">
        <w:rPr>
          <w:sz w:val="28"/>
          <w:szCs w:val="28"/>
        </w:rPr>
        <w:t>При</w:t>
      </w:r>
      <w:r w:rsidR="00130379">
        <w:rPr>
          <w:spacing w:val="12"/>
          <w:sz w:val="28"/>
          <w:szCs w:val="28"/>
        </w:rPr>
        <w:t xml:space="preserve"> </w:t>
      </w:r>
      <w:r w:rsidR="00130379">
        <w:rPr>
          <w:sz w:val="28"/>
          <w:szCs w:val="28"/>
        </w:rPr>
        <w:t>составлении</w:t>
      </w:r>
      <w:r w:rsidR="00130379">
        <w:rPr>
          <w:spacing w:val="13"/>
          <w:sz w:val="28"/>
          <w:szCs w:val="28"/>
        </w:rPr>
        <w:t xml:space="preserve"> </w:t>
      </w:r>
      <w:r w:rsidR="00130379">
        <w:rPr>
          <w:sz w:val="28"/>
          <w:szCs w:val="28"/>
        </w:rPr>
        <w:t>рабочей</w:t>
      </w:r>
      <w:r w:rsidR="00130379">
        <w:rPr>
          <w:spacing w:val="11"/>
          <w:sz w:val="28"/>
          <w:szCs w:val="28"/>
        </w:rPr>
        <w:t xml:space="preserve"> </w:t>
      </w:r>
      <w:r w:rsidR="00130379">
        <w:rPr>
          <w:sz w:val="28"/>
          <w:szCs w:val="28"/>
        </w:rPr>
        <w:t>программы</w:t>
      </w:r>
      <w:r w:rsidR="00130379">
        <w:rPr>
          <w:spacing w:val="13"/>
          <w:sz w:val="28"/>
          <w:szCs w:val="28"/>
        </w:rPr>
        <w:t xml:space="preserve"> </w:t>
      </w:r>
      <w:r w:rsidR="00130379">
        <w:rPr>
          <w:sz w:val="28"/>
          <w:szCs w:val="28"/>
        </w:rPr>
        <w:t>использована</w:t>
      </w:r>
      <w:r w:rsidR="00130379">
        <w:rPr>
          <w:sz w:val="28"/>
          <w:szCs w:val="28"/>
        </w:rPr>
        <w:tab/>
        <w:t>авторская</w:t>
      </w:r>
      <w:r w:rsidR="00130379">
        <w:rPr>
          <w:spacing w:val="4"/>
          <w:sz w:val="28"/>
          <w:szCs w:val="28"/>
        </w:rPr>
        <w:t xml:space="preserve"> </w:t>
      </w:r>
      <w:r w:rsidR="00130379">
        <w:rPr>
          <w:spacing w:val="-67"/>
          <w:sz w:val="28"/>
          <w:szCs w:val="28"/>
        </w:rPr>
        <w:t xml:space="preserve">           </w:t>
      </w:r>
      <w:r w:rsidR="00130379">
        <w:rPr>
          <w:sz w:val="28"/>
          <w:szCs w:val="28"/>
        </w:rPr>
        <w:t>программа</w:t>
      </w:r>
      <w:r w:rsidR="00130379">
        <w:rPr>
          <w:spacing w:val="1"/>
          <w:sz w:val="28"/>
          <w:szCs w:val="28"/>
        </w:rPr>
        <w:t xml:space="preserve"> </w:t>
      </w:r>
      <w:r w:rsidR="00130379">
        <w:rPr>
          <w:sz w:val="28"/>
          <w:szCs w:val="28"/>
        </w:rPr>
        <w:t xml:space="preserve"> Е. А. Лутцевой, Т. П. Зуевой «Технология».</w:t>
      </w:r>
    </w:p>
    <w:p w:rsidR="001556E3" w:rsidRDefault="001556E3">
      <w:pPr>
        <w:pStyle w:val="1"/>
        <w:ind w:left="0"/>
        <w:jc w:val="both"/>
      </w:pPr>
    </w:p>
    <w:p w:rsidR="00EF147F" w:rsidRDefault="0010105A">
      <w:pPr>
        <w:pStyle w:val="1"/>
        <w:ind w:left="0"/>
        <w:jc w:val="both"/>
      </w:pPr>
      <w:bookmarkStart w:id="0" w:name="_GoBack"/>
      <w:bookmarkEnd w:id="0"/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EF147F" w:rsidRDefault="0010105A">
      <w:pPr>
        <w:pStyle w:val="2"/>
        <w:spacing w:before="156" w:after="6"/>
        <w:ind w:left="0" w:right="471" w:firstLine="0"/>
      </w:pPr>
      <w:r>
        <w:t>На изучение технологии в начальной школе выделяется 135 часов, из</w:t>
      </w:r>
      <w:r>
        <w:rPr>
          <w:spacing w:val="1"/>
        </w:rPr>
        <w:t xml:space="preserve"> </w:t>
      </w:r>
      <w:r>
        <w:t>них в 1 классе 33 часа (по 1 часу в неделю, 33 учебные недели), по 34 часа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 (1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 учебные</w:t>
      </w:r>
      <w:r>
        <w:rPr>
          <w:spacing w:val="-3"/>
        </w:rPr>
        <w:t xml:space="preserve"> </w:t>
      </w:r>
      <w:r>
        <w:t>недели в</w:t>
      </w:r>
      <w:r>
        <w:rPr>
          <w:spacing w:val="-2"/>
        </w:rPr>
        <w:t xml:space="preserve"> </w:t>
      </w:r>
      <w:r>
        <w:t>каждом классе).</w:t>
      </w:r>
    </w:p>
    <w:p w:rsidR="00EF147F" w:rsidRDefault="00EF147F">
      <w:pPr>
        <w:pStyle w:val="2"/>
        <w:spacing w:before="156" w:after="6"/>
        <w:ind w:right="471"/>
      </w:pPr>
    </w:p>
    <w:p w:rsidR="00EF147F" w:rsidRDefault="00EF147F">
      <w:pPr>
        <w:jc w:val="both"/>
      </w:pPr>
    </w:p>
    <w:sectPr w:rsidR="00EF147F">
      <w:type w:val="continuous"/>
      <w:pgSz w:w="11910" w:h="16840"/>
      <w:pgMar w:top="1160" w:right="380" w:bottom="280" w:left="1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7F"/>
    <w:rsid w:val="0010105A"/>
    <w:rsid w:val="00130379"/>
    <w:rsid w:val="001556E3"/>
    <w:rsid w:val="00E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4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spacing w:before="6"/>
      <w:ind w:left="30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ind w:left="542" w:right="463" w:firstLine="707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2022-11-04T21:21:00Z</dcterms:created>
  <dcterms:modified xsi:type="dcterms:W3CDTF">2022-11-06T12:40:00Z</dcterms:modified>
  <cp:version>0900.0100.01</cp:version>
</cp:coreProperties>
</file>