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5D" w:rsidRDefault="00852555">
      <w:pPr>
        <w:pStyle w:val="1"/>
        <w:spacing w:before="72"/>
        <w:ind w:left="12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ge">
                  <wp:posOffset>7753350</wp:posOffset>
                </wp:positionV>
                <wp:extent cx="38100" cy="1797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D225" id="Rectangle 2" o:spid="_x0000_s1026" style="position:absolute;margin-left:69.25pt;margin-top:610.5pt;width:3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mmeAIAAPk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" stroked="f">
                <w10:wrap anchorx="page" anchory="page"/>
              </v:rect>
            </w:pict>
          </mc:Fallback>
        </mc:AlternateContent>
      </w:r>
      <w:r>
        <w:rPr>
          <w:color w:val="FF0000"/>
        </w:rPr>
        <w:t>ПАМЯТКА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РОДИТЕЛЕЙ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ПРИЕМЕ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ПЕРВЫЙ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КЛАСС</w:t>
      </w:r>
      <w:r w:rsidR="002363B4">
        <w:rPr>
          <w:color w:val="FF0000"/>
        </w:rPr>
        <w:t xml:space="preserve"> </w:t>
      </w:r>
    </w:p>
    <w:p w:rsidR="006A445D" w:rsidRDefault="006A445D">
      <w:pPr>
        <w:pStyle w:val="a3"/>
        <w:spacing w:before="7"/>
        <w:jc w:val="left"/>
        <w:rPr>
          <w:b/>
          <w:sz w:val="23"/>
        </w:rPr>
      </w:pPr>
    </w:p>
    <w:p w:rsidR="006A445D" w:rsidRDefault="00852555">
      <w:pPr>
        <w:pStyle w:val="a3"/>
        <w:ind w:left="112" w:right="698"/>
      </w:pPr>
      <w:r>
        <w:t>Приказ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микрорайонов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будет опубликован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15 марта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 w:rsidR="002363B4">
        <w:rPr>
          <w:spacing w:val="-1"/>
        </w:rPr>
        <w:t>школы</w:t>
      </w:r>
      <w:r>
        <w:t>.</w:t>
      </w:r>
    </w:p>
    <w:p w:rsidR="006A445D" w:rsidRDefault="006A445D">
      <w:pPr>
        <w:pStyle w:val="a3"/>
        <w:jc w:val="left"/>
      </w:pPr>
    </w:p>
    <w:p w:rsidR="006A445D" w:rsidRDefault="00852555">
      <w:pPr>
        <w:spacing w:before="1"/>
        <w:ind w:left="112" w:right="690"/>
        <w:jc w:val="both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достижении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позже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восьми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лет.</w:t>
      </w:r>
    </w:p>
    <w:p w:rsidR="006A445D" w:rsidRDefault="00852555">
      <w:pPr>
        <w:pStyle w:val="1"/>
        <w:spacing w:before="2"/>
        <w:ind w:left="506"/>
        <w:jc w:val="both"/>
      </w:pPr>
      <w:r>
        <w:rPr>
          <w:color w:val="FF0000"/>
        </w:rPr>
        <w:t>Заявления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документы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родителей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принимаются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учетом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категории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детей:</w:t>
      </w:r>
    </w:p>
    <w:p w:rsidR="006A445D" w:rsidRDefault="006A445D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6A445D">
        <w:trPr>
          <w:trHeight w:val="277"/>
        </w:trPr>
        <w:tc>
          <w:tcPr>
            <w:tcW w:w="9921" w:type="dxa"/>
          </w:tcPr>
          <w:p w:rsidR="006A445D" w:rsidRDefault="00852555">
            <w:pPr>
              <w:pStyle w:val="TableParagraph"/>
              <w:spacing w:before="1" w:line="257" w:lineRule="exact"/>
              <w:ind w:left="348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очередь</w:t>
            </w:r>
          </w:p>
        </w:tc>
      </w:tr>
      <w:tr w:rsidR="006A445D">
        <w:trPr>
          <w:trHeight w:val="827"/>
        </w:trPr>
        <w:tc>
          <w:tcPr>
            <w:tcW w:w="9921" w:type="dxa"/>
          </w:tcPr>
          <w:p w:rsidR="006A445D" w:rsidRDefault="00852555">
            <w:pPr>
              <w:pStyle w:val="TableParagraph"/>
              <w:spacing w:line="244" w:lineRule="auto"/>
              <w:ind w:right="820"/>
              <w:rPr>
                <w:b/>
                <w:sz w:val="24"/>
              </w:rPr>
            </w:pPr>
            <w:r>
              <w:rPr>
                <w:sz w:val="24"/>
              </w:rPr>
              <w:t xml:space="preserve">Дети военнослужащих </w:t>
            </w:r>
            <w:r>
              <w:rPr>
                <w:b/>
                <w:sz w:val="24"/>
              </w:rPr>
              <w:t>по месту жительства (т.е. проживающих на закрепленной за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2363B4">
              <w:rPr>
                <w:b/>
                <w:sz w:val="24"/>
              </w:rPr>
              <w:t>школой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территории)</w:t>
            </w:r>
          </w:p>
          <w:p w:rsidR="006A445D" w:rsidRDefault="00852555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Абз.2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ч.6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ст.19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27.05.1998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76-ФЗ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статусе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военнослужащих»</w:t>
            </w:r>
          </w:p>
        </w:tc>
      </w:tr>
      <w:tr w:rsidR="006A445D" w:rsidTr="002363B4">
        <w:trPr>
          <w:trHeight w:val="4397"/>
        </w:trPr>
        <w:tc>
          <w:tcPr>
            <w:tcW w:w="9921" w:type="dxa"/>
          </w:tcPr>
          <w:p w:rsidR="006A445D" w:rsidRDefault="008525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(т.е.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закрепленной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363B4">
              <w:rPr>
                <w:b/>
                <w:sz w:val="24"/>
              </w:rPr>
              <w:t>школой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территории)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spacing w:line="274" w:lineRule="exact"/>
              <w:ind w:hanging="261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полиции;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987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 сотрудника полиции, погибшего (умершего) вследствие увечья или иного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повреждения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здоровья,</w:t>
            </w:r>
            <w:r w:rsidRPr="002363B4">
              <w:rPr>
                <w:spacing w:val="-6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полученных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связи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выполнением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служебных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обязанностей;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885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полиции,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умершего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вследствие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заболевания</w:t>
            </w:r>
            <w:r w:rsidRPr="002363B4">
              <w:rPr>
                <w:sz w:val="20"/>
                <w:szCs w:val="20"/>
              </w:rPr>
              <w:t>,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полученного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период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полиции;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479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 гражданина Российской Федерации, уволенного со службы в полиции вследствие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увечья или иного повреждения здоровья, полученных в связи с выполнением служебных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обязанностей</w:t>
            </w:r>
            <w:r w:rsidRPr="002363B4">
              <w:rPr>
                <w:spacing w:val="-6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исключивших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возможность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дальнейшего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полиции;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321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 гражданина Российской Федерации, умершего в течение одного года после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увольнения со службы в полиции вследствие увечья или иного повреждения здоровья,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полученных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связи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выполнением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служебных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обязанностей,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л</w:t>
            </w:r>
            <w:r w:rsidRPr="002363B4">
              <w:rPr>
                <w:sz w:val="20"/>
                <w:szCs w:val="20"/>
              </w:rPr>
              <w:t>ибо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вследствие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заболевания,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полученного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период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 в полиции,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исключивших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возможность</w:t>
            </w:r>
          </w:p>
          <w:p w:rsidR="006A445D" w:rsidRPr="002363B4" w:rsidRDefault="00852555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дальнейшего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полиции;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left="107" w:right="864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дети,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находящиеся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(находившимся)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на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иждивении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полиции,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гражданина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Российской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Федерации,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указанных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color w:val="0000FF"/>
                <w:spacing w:val="2"/>
                <w:sz w:val="20"/>
                <w:szCs w:val="20"/>
              </w:rPr>
              <w:t xml:space="preserve"> </w:t>
            </w:r>
            <w:hyperlink r:id="rId5">
              <w:r w:rsidRPr="002363B4">
                <w:rPr>
                  <w:color w:val="0000FF"/>
                  <w:sz w:val="20"/>
                  <w:szCs w:val="20"/>
                  <w:u w:val="single" w:color="0000FF"/>
                </w:rPr>
                <w:t>пунктах 1</w:t>
              </w:r>
            </w:hyperlink>
            <w:r w:rsidRPr="002363B4">
              <w:rPr>
                <w:sz w:val="20"/>
                <w:szCs w:val="20"/>
              </w:rPr>
              <w:t>-</w:t>
            </w:r>
            <w:hyperlink r:id="rId6">
              <w:r w:rsidRPr="002363B4">
                <w:rPr>
                  <w:color w:val="0000FF"/>
                  <w:sz w:val="20"/>
                  <w:szCs w:val="20"/>
                  <w:u w:val="single" w:color="0000FF"/>
                </w:rPr>
                <w:t>5 настоящей</w:t>
              </w:r>
              <w:r w:rsidRPr="002363B4">
                <w:rPr>
                  <w:color w:val="0000FF"/>
                  <w:spacing w:val="-1"/>
                  <w:sz w:val="20"/>
                  <w:szCs w:val="20"/>
                  <w:u w:val="single" w:color="0000FF"/>
                </w:rPr>
                <w:t xml:space="preserve"> </w:t>
              </w:r>
              <w:r w:rsidRPr="002363B4">
                <w:rPr>
                  <w:color w:val="0000FF"/>
                  <w:sz w:val="20"/>
                  <w:szCs w:val="20"/>
                  <w:u w:val="single" w:color="0000FF"/>
                </w:rPr>
                <w:t>части</w:t>
              </w:r>
            </w:hyperlink>
            <w:r w:rsidRPr="002363B4">
              <w:rPr>
                <w:sz w:val="20"/>
                <w:szCs w:val="20"/>
              </w:rPr>
              <w:t>.</w:t>
            </w:r>
          </w:p>
          <w:p w:rsidR="006A445D" w:rsidRDefault="00852555">
            <w:pPr>
              <w:pStyle w:val="TableParagraph"/>
              <w:spacing w:line="261" w:lineRule="exact"/>
              <w:rPr>
                <w:i/>
                <w:sz w:val="24"/>
              </w:rPr>
            </w:pPr>
            <w:r w:rsidRPr="002363B4">
              <w:rPr>
                <w:i/>
                <w:sz w:val="20"/>
                <w:szCs w:val="20"/>
              </w:rPr>
              <w:t>Ч.6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ст.46 ФЗ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от 07.02.2011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№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3-ФЗ «О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полиции»</w:t>
            </w:r>
          </w:p>
        </w:tc>
      </w:tr>
      <w:tr w:rsidR="006A445D">
        <w:trPr>
          <w:trHeight w:val="1103"/>
        </w:trPr>
        <w:tc>
          <w:tcPr>
            <w:tcW w:w="9921" w:type="dxa"/>
          </w:tcPr>
          <w:p w:rsidR="006A445D" w:rsidRDefault="0085255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</w:t>
            </w:r>
            <w:r>
              <w:rPr>
                <w:b/>
                <w:sz w:val="24"/>
              </w:rPr>
              <w:t>.е.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 закрепленной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363B4">
              <w:rPr>
                <w:b/>
                <w:spacing w:val="-2"/>
                <w:sz w:val="24"/>
              </w:rPr>
              <w:t>школой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территории)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4"/>
              </w:numPr>
              <w:tabs>
                <w:tab w:val="left" w:pos="555"/>
              </w:tabs>
              <w:spacing w:line="274" w:lineRule="exact"/>
              <w:ind w:hanging="361"/>
              <w:rPr>
                <w:color w:val="212121"/>
                <w:sz w:val="20"/>
                <w:szCs w:val="20"/>
              </w:rPr>
            </w:pPr>
            <w:r w:rsidRPr="002363B4">
              <w:rPr>
                <w:color w:val="212121"/>
                <w:sz w:val="20"/>
                <w:szCs w:val="20"/>
              </w:rPr>
              <w:t>дети</w:t>
            </w:r>
            <w:r w:rsidRPr="002363B4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color w:val="212121"/>
                <w:sz w:val="20"/>
                <w:szCs w:val="20"/>
              </w:rPr>
              <w:t>сотрудников</w:t>
            </w:r>
            <w:r w:rsidRPr="002363B4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color w:val="212121"/>
                <w:sz w:val="20"/>
                <w:szCs w:val="20"/>
              </w:rPr>
              <w:t>органов</w:t>
            </w:r>
            <w:r w:rsidRPr="002363B4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color w:val="212121"/>
                <w:sz w:val="20"/>
                <w:szCs w:val="20"/>
              </w:rPr>
              <w:t>внутренних</w:t>
            </w:r>
            <w:r w:rsidRPr="002363B4">
              <w:rPr>
                <w:color w:val="212121"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color w:val="212121"/>
                <w:sz w:val="20"/>
                <w:szCs w:val="20"/>
              </w:rPr>
              <w:t>дел,</w:t>
            </w:r>
            <w:r w:rsidRPr="002363B4">
              <w:rPr>
                <w:color w:val="212121"/>
                <w:spacing w:val="-6"/>
                <w:sz w:val="20"/>
                <w:szCs w:val="20"/>
              </w:rPr>
              <w:t xml:space="preserve"> </w:t>
            </w:r>
            <w:r w:rsidRPr="002363B4">
              <w:rPr>
                <w:color w:val="212121"/>
                <w:sz w:val="20"/>
                <w:szCs w:val="20"/>
              </w:rPr>
              <w:t>кроме</w:t>
            </w:r>
            <w:r w:rsidRPr="002363B4">
              <w:rPr>
                <w:color w:val="212121"/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color w:val="212121"/>
                <w:sz w:val="20"/>
                <w:szCs w:val="20"/>
              </w:rPr>
              <w:t>полиции</w:t>
            </w:r>
          </w:p>
          <w:p w:rsidR="006A445D" w:rsidRPr="002363B4" w:rsidRDefault="002363B4">
            <w:pPr>
              <w:pStyle w:val="TableParagraph"/>
              <w:numPr>
                <w:ilvl w:val="0"/>
                <w:numId w:val="4"/>
              </w:numPr>
              <w:tabs>
                <w:tab w:val="left" w:pos="455"/>
              </w:tabs>
              <w:ind w:left="454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52555" w:rsidRPr="002363B4">
              <w:rPr>
                <w:sz w:val="20"/>
                <w:szCs w:val="20"/>
              </w:rPr>
              <w:t>дети</w:t>
            </w:r>
            <w:r w:rsidR="00852555" w:rsidRPr="002363B4">
              <w:rPr>
                <w:spacing w:val="-1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сотрудников</w:t>
            </w:r>
            <w:r w:rsidR="00852555" w:rsidRPr="002363B4">
              <w:rPr>
                <w:spacing w:val="-2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органов</w:t>
            </w:r>
            <w:r w:rsidR="00852555" w:rsidRPr="002363B4">
              <w:rPr>
                <w:spacing w:val="-2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внутренних</w:t>
            </w:r>
            <w:r w:rsidR="00852555" w:rsidRPr="002363B4">
              <w:rPr>
                <w:spacing w:val="-3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дел,</w:t>
            </w:r>
            <w:r w:rsidR="00852555" w:rsidRPr="002363B4">
              <w:rPr>
                <w:spacing w:val="-3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не</w:t>
            </w:r>
            <w:r w:rsidR="00852555" w:rsidRPr="002363B4">
              <w:rPr>
                <w:spacing w:val="-3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являющихся</w:t>
            </w:r>
            <w:r w:rsidR="00852555" w:rsidRPr="002363B4">
              <w:rPr>
                <w:spacing w:val="-2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сотрудниками</w:t>
            </w:r>
            <w:r w:rsidR="00852555" w:rsidRPr="002363B4">
              <w:rPr>
                <w:spacing w:val="-4"/>
                <w:sz w:val="20"/>
                <w:szCs w:val="20"/>
              </w:rPr>
              <w:t xml:space="preserve"> </w:t>
            </w:r>
            <w:r w:rsidR="00852555" w:rsidRPr="002363B4">
              <w:rPr>
                <w:sz w:val="20"/>
                <w:szCs w:val="20"/>
              </w:rPr>
              <w:t>полиции.</w:t>
            </w:r>
          </w:p>
          <w:p w:rsidR="006A445D" w:rsidRDefault="00852555">
            <w:pPr>
              <w:pStyle w:val="TableParagraph"/>
              <w:spacing w:line="261" w:lineRule="exact"/>
              <w:rPr>
                <w:i/>
                <w:sz w:val="24"/>
              </w:rPr>
            </w:pPr>
            <w:r w:rsidRPr="002363B4">
              <w:rPr>
                <w:i/>
                <w:sz w:val="20"/>
                <w:szCs w:val="20"/>
              </w:rPr>
              <w:t>Ч.2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ст.56 ФЗ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от 07.02.2011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№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3-ФЗ «О</w:t>
            </w:r>
            <w:r w:rsidRPr="002363B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полиции»</w:t>
            </w:r>
          </w:p>
        </w:tc>
      </w:tr>
      <w:tr w:rsidR="006A445D" w:rsidRPr="002363B4" w:rsidTr="002363B4">
        <w:trPr>
          <w:trHeight w:val="4404"/>
        </w:trPr>
        <w:tc>
          <w:tcPr>
            <w:tcW w:w="9921" w:type="dxa"/>
          </w:tcPr>
          <w:p w:rsidR="006A445D" w:rsidRPr="002363B4" w:rsidRDefault="00852555">
            <w:pPr>
              <w:pStyle w:val="TableParagraph"/>
              <w:ind w:right="457"/>
              <w:rPr>
                <w:b/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сотрудников,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имеющих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специальные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звания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проходящих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службу</w:t>
            </w:r>
            <w:r w:rsidRPr="002363B4">
              <w:rPr>
                <w:spacing w:val="-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учреждениях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органах уголовно-исполнительной системы, органах принудительного исполнения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Российской Федерации, федеральной противопожарной службе Государственной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 xml:space="preserve">противопожарной службы и таможенных органах Российской Федерации, </w:t>
            </w:r>
            <w:r w:rsidRPr="002363B4">
              <w:rPr>
                <w:b/>
                <w:sz w:val="20"/>
                <w:szCs w:val="20"/>
              </w:rPr>
              <w:t>по месту</w:t>
            </w:r>
            <w:r w:rsidRPr="002363B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b/>
                <w:sz w:val="20"/>
                <w:szCs w:val="20"/>
              </w:rPr>
              <w:t>жительства</w:t>
            </w:r>
            <w:r w:rsidRPr="002363B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b/>
                <w:sz w:val="20"/>
                <w:szCs w:val="20"/>
              </w:rPr>
              <w:t>(т.е.</w:t>
            </w:r>
            <w:r w:rsidRPr="002363B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b/>
                <w:sz w:val="20"/>
                <w:szCs w:val="20"/>
              </w:rPr>
              <w:t>проживающих</w:t>
            </w:r>
            <w:r w:rsidRPr="002363B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b/>
                <w:sz w:val="20"/>
                <w:szCs w:val="20"/>
              </w:rPr>
              <w:t>на</w:t>
            </w:r>
            <w:r w:rsidRPr="002363B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b/>
                <w:sz w:val="20"/>
                <w:szCs w:val="20"/>
              </w:rPr>
              <w:t>закрепленной за</w:t>
            </w:r>
            <w:r w:rsidRPr="002363B4">
              <w:rPr>
                <w:b/>
                <w:spacing w:val="-1"/>
                <w:sz w:val="20"/>
                <w:szCs w:val="20"/>
              </w:rPr>
              <w:t xml:space="preserve"> </w:t>
            </w:r>
            <w:r w:rsidR="002363B4" w:rsidRPr="002363B4">
              <w:rPr>
                <w:b/>
                <w:sz w:val="20"/>
                <w:szCs w:val="20"/>
              </w:rPr>
              <w:t>школой</w:t>
            </w:r>
            <w:r w:rsidRPr="002363B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b/>
                <w:sz w:val="20"/>
                <w:szCs w:val="20"/>
              </w:rPr>
              <w:t>территории)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ind w:hanging="261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left="107" w:right="964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сотрудника,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погибшего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(умершего)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вследствие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увечья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или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иного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повреждения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здоровья,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получе</w:t>
            </w:r>
            <w:r w:rsidRPr="002363B4">
              <w:rPr>
                <w:sz w:val="20"/>
                <w:szCs w:val="20"/>
              </w:rPr>
              <w:t>нных в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связи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выполнением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служебных обязанностей;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left="107" w:right="397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сотрудника,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умершего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вследствие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заболевания,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полученного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период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 в</w:t>
            </w:r>
            <w:r w:rsidRPr="002363B4">
              <w:rPr>
                <w:spacing w:val="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учреждениях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 органах;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left="107" w:right="281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 гражданина Российской Федерации, уволенного со службы в учреждениях и органах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вследствие увечья или иного повреждения здоровья, полученных в связи с выполнением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служебных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обязанностей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исключивших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возможность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дальнейшего</w:t>
            </w:r>
            <w:r w:rsidRPr="002363B4">
              <w:rPr>
                <w:spacing w:val="-8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учреждениях</w:t>
            </w:r>
            <w:r w:rsidRPr="002363B4">
              <w:rPr>
                <w:spacing w:val="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 органах;</w:t>
            </w:r>
          </w:p>
          <w:p w:rsidR="006A445D" w:rsidRPr="002363B4" w:rsidRDefault="00852555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line="270" w:lineRule="atLeast"/>
              <w:ind w:left="107" w:right="416" w:firstLine="0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t>дети гражданина Российской Федерации, умершего в течение одного года</w:t>
            </w:r>
            <w:r w:rsidRPr="002363B4">
              <w:rPr>
                <w:sz w:val="20"/>
                <w:szCs w:val="20"/>
              </w:rPr>
              <w:t xml:space="preserve"> после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увольнения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учреждениях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органах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вследствие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увечья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или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иного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повреждения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здоровья, полученных в связи с выполнением служебных обязанностей, либо вследствие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заболевания, полученного в период прохождения службы в учреждениях и органах,</w:t>
            </w:r>
            <w:r w:rsidRPr="002363B4">
              <w:rPr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иск</w:t>
            </w:r>
            <w:r w:rsidRPr="002363B4">
              <w:rPr>
                <w:sz w:val="20"/>
                <w:szCs w:val="20"/>
              </w:rPr>
              <w:t>лючивших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возможность</w:t>
            </w:r>
            <w:r w:rsidRPr="002363B4">
              <w:rPr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дальнейшего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прохождения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службы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учреждениях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органах;</w:t>
            </w:r>
          </w:p>
        </w:tc>
      </w:tr>
    </w:tbl>
    <w:p w:rsidR="006A445D" w:rsidRPr="002363B4" w:rsidRDefault="006A445D">
      <w:pPr>
        <w:spacing w:line="270" w:lineRule="atLeast"/>
        <w:rPr>
          <w:sz w:val="20"/>
          <w:szCs w:val="20"/>
        </w:rPr>
        <w:sectPr w:rsidR="006A445D" w:rsidRPr="002363B4">
          <w:type w:val="continuous"/>
          <w:pgSz w:w="11910" w:h="16840"/>
          <w:pgMar w:top="76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1"/>
      </w:tblGrid>
      <w:tr w:rsidR="006A445D" w:rsidRPr="002363B4">
        <w:trPr>
          <w:trHeight w:val="1656"/>
        </w:trPr>
        <w:tc>
          <w:tcPr>
            <w:tcW w:w="9921" w:type="dxa"/>
          </w:tcPr>
          <w:p w:rsidR="006A445D" w:rsidRPr="002363B4" w:rsidRDefault="00852555">
            <w:pPr>
              <w:pStyle w:val="TableParagraph"/>
              <w:rPr>
                <w:sz w:val="20"/>
                <w:szCs w:val="20"/>
              </w:rPr>
            </w:pPr>
            <w:r w:rsidRPr="002363B4">
              <w:rPr>
                <w:sz w:val="20"/>
                <w:szCs w:val="20"/>
              </w:rPr>
              <w:lastRenderedPageBreak/>
              <w:t>6)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дети,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находящиеся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(находившимся)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на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иждивении</w:t>
            </w:r>
            <w:r w:rsidRPr="002363B4">
              <w:rPr>
                <w:spacing w:val="-4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сотрудника,</w:t>
            </w:r>
            <w:r w:rsidRPr="002363B4">
              <w:rPr>
                <w:spacing w:val="-3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гражданина</w:t>
            </w:r>
            <w:r w:rsidRPr="002363B4">
              <w:rPr>
                <w:spacing w:val="-5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Российской</w:t>
            </w:r>
            <w:r w:rsidRPr="002363B4">
              <w:rPr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Федерации,</w:t>
            </w:r>
            <w:r w:rsidRPr="002363B4">
              <w:rPr>
                <w:spacing w:val="2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указанных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в</w:t>
            </w:r>
            <w:r w:rsidRPr="002363B4">
              <w:rPr>
                <w:spacing w:val="-1"/>
                <w:sz w:val="20"/>
                <w:szCs w:val="20"/>
              </w:rPr>
              <w:t xml:space="preserve"> </w:t>
            </w:r>
            <w:r w:rsidRPr="002363B4">
              <w:rPr>
                <w:sz w:val="20"/>
                <w:szCs w:val="20"/>
              </w:rPr>
              <w:t>пунктах 1-5 настоящей части.</w:t>
            </w:r>
          </w:p>
          <w:p w:rsidR="006A445D" w:rsidRPr="002363B4" w:rsidRDefault="006A445D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6A445D" w:rsidRPr="002363B4" w:rsidRDefault="00852555">
            <w:pPr>
              <w:pStyle w:val="TableParagraph"/>
              <w:spacing w:line="270" w:lineRule="atLeast"/>
              <w:ind w:right="457"/>
              <w:rPr>
                <w:i/>
                <w:sz w:val="20"/>
                <w:szCs w:val="20"/>
              </w:rPr>
            </w:pPr>
            <w:r w:rsidRPr="002363B4">
              <w:rPr>
                <w:i/>
                <w:sz w:val="20"/>
                <w:szCs w:val="20"/>
              </w:rPr>
              <w:t>Ч.14 ст.3 ФЗ от 30.12.2012 № 283-ФЗ «О социальных гарантиях сотрудникам некоторых</w:t>
            </w:r>
            <w:r w:rsidRPr="002363B4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федеральных органов исполнительной власти и внесении изменений в отдельные</w:t>
            </w:r>
            <w:r w:rsidRPr="002363B4">
              <w:rPr>
                <w:i/>
                <w:spacing w:val="1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законодательные</w:t>
            </w:r>
            <w:r w:rsidRPr="002363B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акты</w:t>
            </w:r>
            <w:r w:rsidRPr="002363B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363B4">
              <w:rPr>
                <w:i/>
                <w:sz w:val="20"/>
                <w:szCs w:val="20"/>
              </w:rPr>
              <w:t>Российской Федерации»</w:t>
            </w:r>
          </w:p>
        </w:tc>
      </w:tr>
      <w:tr w:rsidR="006A445D">
        <w:trPr>
          <w:trHeight w:val="275"/>
        </w:trPr>
        <w:tc>
          <w:tcPr>
            <w:tcW w:w="9921" w:type="dxa"/>
          </w:tcPr>
          <w:p w:rsidR="006A445D" w:rsidRDefault="00852555">
            <w:pPr>
              <w:pStyle w:val="TableParagraph"/>
              <w:spacing w:line="256" w:lineRule="exact"/>
              <w:ind w:left="282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преимущественным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правом</w:t>
            </w:r>
          </w:p>
        </w:tc>
      </w:tr>
      <w:tr w:rsidR="006A445D">
        <w:trPr>
          <w:trHeight w:val="551"/>
        </w:trPr>
        <w:tc>
          <w:tcPr>
            <w:tcW w:w="9921" w:type="dxa"/>
          </w:tcPr>
          <w:p w:rsidR="006A445D" w:rsidRDefault="008525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Братья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сестры</w:t>
            </w:r>
            <w:r>
              <w:rPr>
                <w:color w:val="212121"/>
                <w:spacing w:val="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учеников,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которые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уже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обучаются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 w:rsidR="002363B4">
              <w:rPr>
                <w:color w:val="212121"/>
                <w:sz w:val="24"/>
              </w:rPr>
              <w:t>школе</w:t>
            </w:r>
          </w:p>
          <w:p w:rsidR="006A445D" w:rsidRDefault="0085255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212121"/>
                <w:sz w:val="24"/>
              </w:rPr>
              <w:t>Ч.3.1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ст.67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ФЗ от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29.12.2012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№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273-ФЗ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«Об</w:t>
            </w:r>
            <w:r>
              <w:rPr>
                <w:i/>
                <w:color w:val="212121"/>
                <w:spacing w:val="-3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образовании в</w:t>
            </w:r>
            <w:r>
              <w:rPr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Российской</w:t>
            </w:r>
            <w:r>
              <w:rPr>
                <w:i/>
                <w:color w:val="212121"/>
                <w:spacing w:val="-1"/>
                <w:sz w:val="24"/>
              </w:rPr>
              <w:t xml:space="preserve"> </w:t>
            </w:r>
            <w:r>
              <w:rPr>
                <w:i/>
                <w:color w:val="212121"/>
                <w:sz w:val="24"/>
              </w:rPr>
              <w:t>Федерации»</w:t>
            </w:r>
          </w:p>
        </w:tc>
      </w:tr>
      <w:tr w:rsidR="006A445D">
        <w:trPr>
          <w:trHeight w:val="275"/>
        </w:trPr>
        <w:tc>
          <w:tcPr>
            <w:tcW w:w="9921" w:type="dxa"/>
          </w:tcPr>
          <w:p w:rsidR="006A445D" w:rsidRDefault="00852555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закрепленной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2363B4">
              <w:rPr>
                <w:b/>
                <w:sz w:val="24"/>
              </w:rPr>
              <w:t xml:space="preserve">школой </w:t>
            </w:r>
            <w:r>
              <w:rPr>
                <w:b/>
                <w:sz w:val="24"/>
              </w:rPr>
              <w:t>территории</w:t>
            </w:r>
          </w:p>
        </w:tc>
      </w:tr>
    </w:tbl>
    <w:p w:rsidR="006A445D" w:rsidRDefault="00852555">
      <w:pPr>
        <w:ind w:left="112" w:right="859"/>
        <w:jc w:val="both"/>
        <w:rPr>
          <w:i/>
          <w:sz w:val="24"/>
        </w:rPr>
      </w:pPr>
      <w:r>
        <w:rPr>
          <w:i/>
          <w:sz w:val="24"/>
        </w:rPr>
        <w:t>Иностранцы, лица без гражданства, беженцы и временные переселенцы принимаются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порядке, 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россияне.</w:t>
      </w:r>
    </w:p>
    <w:p w:rsidR="006A445D" w:rsidRDefault="00852555">
      <w:pPr>
        <w:pStyle w:val="a3"/>
        <w:ind w:left="112" w:right="688" w:firstLine="566"/>
      </w:pPr>
      <w:r>
        <w:t>Прием</w:t>
      </w:r>
      <w:r>
        <w:rPr>
          <w:spacing w:val="-11"/>
        </w:rPr>
        <w:t xml:space="preserve"> </w:t>
      </w:r>
      <w:r>
        <w:t>заявлений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вышеперечисленных</w:t>
      </w:r>
      <w:r>
        <w:rPr>
          <w:spacing w:val="-9"/>
        </w:rPr>
        <w:t xml:space="preserve"> </w:t>
      </w:r>
      <w:r>
        <w:t>категорий</w:t>
      </w:r>
      <w:r>
        <w:rPr>
          <w:spacing w:val="-6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ведется</w:t>
      </w:r>
      <w:r>
        <w:rPr>
          <w:spacing w:val="-10"/>
        </w:rPr>
        <w:t xml:space="preserve"> </w:t>
      </w:r>
      <w:r>
        <w:rPr>
          <w:b/>
        </w:rPr>
        <w:t>с</w:t>
      </w:r>
      <w:r>
        <w:rPr>
          <w:b/>
          <w:spacing w:val="-12"/>
        </w:rPr>
        <w:t xml:space="preserve"> </w:t>
      </w:r>
      <w:r>
        <w:rPr>
          <w:b/>
        </w:rPr>
        <w:t>1</w:t>
      </w:r>
      <w:r>
        <w:rPr>
          <w:b/>
          <w:spacing w:val="-11"/>
        </w:rPr>
        <w:t xml:space="preserve"> </w:t>
      </w:r>
      <w:r>
        <w:rPr>
          <w:b/>
        </w:rPr>
        <w:t>апреля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1"/>
        </w:rPr>
        <w:t xml:space="preserve"> </w:t>
      </w:r>
      <w:r>
        <w:rPr>
          <w:b/>
        </w:rPr>
        <w:t>30</w:t>
      </w:r>
      <w:r>
        <w:rPr>
          <w:b/>
          <w:spacing w:val="-58"/>
        </w:rPr>
        <w:t xml:space="preserve"> </w:t>
      </w:r>
      <w:r>
        <w:rPr>
          <w:b/>
        </w:rPr>
        <w:t>июня</w:t>
      </w:r>
      <w:r>
        <w:t>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по 6</w:t>
      </w:r>
      <w:r>
        <w:rPr>
          <w:spacing w:val="-4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издается приказ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п</w:t>
      </w:r>
      <w:r>
        <w:t>ервые</w:t>
      </w:r>
      <w:r>
        <w:rPr>
          <w:spacing w:val="-2"/>
        </w:rPr>
        <w:t xml:space="preserve"> </w:t>
      </w:r>
      <w:r>
        <w:t>классы.</w:t>
      </w:r>
    </w:p>
    <w:p w:rsidR="006A445D" w:rsidRDefault="00852555">
      <w:pPr>
        <w:pStyle w:val="a3"/>
        <w:ind w:left="112" w:right="696" w:firstLine="566"/>
      </w:pPr>
      <w:r>
        <w:rPr>
          <w:b/>
        </w:rPr>
        <w:t xml:space="preserve">С 6 июля при наличии свободных мест </w:t>
      </w:r>
      <w:r>
        <w:t>начинается прием заявлений от 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детей, не проживающих по микрора</w:t>
      </w:r>
      <w:r w:rsidR="002363B4">
        <w:t>йону, закрепленному за школой</w:t>
      </w:r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с</w:t>
      </w:r>
      <w:r>
        <w:rPr>
          <w:spacing w:val="3"/>
        </w:rPr>
        <w:t xml:space="preserve"> </w:t>
      </w:r>
      <w:r w:rsidR="002363B4">
        <w:t>учетом очередности.</w:t>
      </w:r>
    </w:p>
    <w:p w:rsidR="006A445D" w:rsidRDefault="006A445D">
      <w:pPr>
        <w:pStyle w:val="a3"/>
        <w:spacing w:before="5"/>
        <w:jc w:val="left"/>
        <w:rPr>
          <w:sz w:val="23"/>
        </w:rPr>
      </w:pPr>
    </w:p>
    <w:p w:rsidR="006A445D" w:rsidRDefault="00852555">
      <w:pPr>
        <w:pStyle w:val="1"/>
        <w:ind w:left="2282"/>
      </w:pPr>
      <w:r>
        <w:rPr>
          <w:color w:val="FF0000"/>
        </w:rPr>
        <w:t>Перечень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документов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приема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1"/>
        </w:rPr>
        <w:t xml:space="preserve"> </w:t>
      </w:r>
      <w:r w:rsidR="002363B4">
        <w:rPr>
          <w:color w:val="FF0000"/>
        </w:rPr>
        <w:t>школу</w:t>
      </w:r>
    </w:p>
    <w:p w:rsidR="006A445D" w:rsidRDefault="00852555">
      <w:pPr>
        <w:pStyle w:val="a4"/>
        <w:numPr>
          <w:ilvl w:val="0"/>
          <w:numId w:val="2"/>
        </w:numPr>
        <w:tabs>
          <w:tab w:val="left" w:pos="833"/>
        </w:tabs>
        <w:spacing w:before="1"/>
        <w:ind w:right="690"/>
        <w:jc w:val="both"/>
        <w:rPr>
          <w:sz w:val="24"/>
        </w:rPr>
      </w:pPr>
      <w:r>
        <w:rPr>
          <w:sz w:val="24"/>
        </w:rPr>
        <w:t>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 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можно скачать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2363B4">
        <w:rPr>
          <w:sz w:val="24"/>
        </w:rPr>
        <w:t>сайте школы в разделе «Учащимся и родителям»</w:t>
      </w:r>
      <w:r>
        <w:rPr>
          <w:sz w:val="24"/>
        </w:rPr>
        <w:t>.</w:t>
      </w:r>
    </w:p>
    <w:p w:rsidR="006A445D" w:rsidRDefault="00852555">
      <w:pPr>
        <w:pStyle w:val="a4"/>
        <w:numPr>
          <w:ilvl w:val="0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color w:val="212121"/>
          <w:sz w:val="24"/>
        </w:rPr>
        <w:t>Копия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паспорта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родителя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6A445D" w:rsidRDefault="00852555">
      <w:pPr>
        <w:pStyle w:val="a4"/>
        <w:numPr>
          <w:ilvl w:val="0"/>
          <w:numId w:val="2"/>
        </w:numPr>
        <w:tabs>
          <w:tab w:val="left" w:pos="833"/>
        </w:tabs>
        <w:ind w:right="688"/>
        <w:jc w:val="both"/>
        <w:rPr>
          <w:sz w:val="24"/>
        </w:rPr>
      </w:pPr>
      <w:r>
        <w:rPr>
          <w:color w:val="212121"/>
          <w:sz w:val="24"/>
        </w:rPr>
        <w:t xml:space="preserve">Копия свидетельства о рождении ребенка </w:t>
      </w:r>
      <w:r>
        <w:rPr>
          <w:sz w:val="24"/>
        </w:rPr>
        <w:t>(если фамилия родителя по паспорту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 копию документа органа ЗАГС о смене фамилии или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брака).</w:t>
      </w:r>
    </w:p>
    <w:p w:rsidR="006A445D" w:rsidRPr="002363B4" w:rsidRDefault="00852555">
      <w:pPr>
        <w:pStyle w:val="a4"/>
        <w:numPr>
          <w:ilvl w:val="0"/>
          <w:numId w:val="2"/>
        </w:numPr>
        <w:tabs>
          <w:tab w:val="left" w:pos="833"/>
        </w:tabs>
        <w:ind w:right="688"/>
        <w:jc w:val="both"/>
        <w:rPr>
          <w:color w:val="212121"/>
          <w:sz w:val="24"/>
        </w:rPr>
      </w:pPr>
      <w:r>
        <w:rPr>
          <w:color w:val="212121"/>
          <w:sz w:val="24"/>
        </w:rPr>
        <w:t>Копия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документа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регистрации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ребенка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месту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жительства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месту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пребывания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(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территории).</w:t>
      </w:r>
    </w:p>
    <w:p w:rsidR="002363B4" w:rsidRDefault="002363B4" w:rsidP="002363B4">
      <w:pPr>
        <w:tabs>
          <w:tab w:val="left" w:pos="833"/>
        </w:tabs>
        <w:ind w:left="833" w:right="688"/>
        <w:jc w:val="both"/>
        <w:rPr>
          <w:color w:val="212121"/>
          <w:sz w:val="24"/>
        </w:rPr>
      </w:pPr>
      <w:r>
        <w:rPr>
          <w:color w:val="212121"/>
          <w:sz w:val="24"/>
        </w:rPr>
        <w:tab/>
      </w:r>
      <w:r w:rsidRPr="002363B4">
        <w:rPr>
          <w:color w:val="212121"/>
          <w:sz w:val="24"/>
        </w:rPr>
        <w:t>Чтобы подтвердить факт регистрации или проживания ребенка  по микрорайону, закрепленному за образовательным учреждением, необходимо предоставить справку о регистрации граждан по форме 2, 4 или 9. Справку можно получить в любом многофункциональном центре по адресу пр. Ленина, 45, ул. Щербакова, 26, ул.Хлобыстова, 26 или на сайте mfc51.ru. Если ребенок проживает в арендуемом жилье, то, в соответствии с Постановлением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Федерации», граждане, прибывшие для временного проживания в жилых помещениях, не являющихся их местом жительства, на срок более чем 90 дней, обязаны до истечения указанного срока обратиться к лицам, ответственным за прием и передачу в органы регистрационного учета документов.</w:t>
      </w:r>
    </w:p>
    <w:p w:rsidR="006A445D" w:rsidRDefault="00852555">
      <w:pPr>
        <w:pStyle w:val="a4"/>
        <w:numPr>
          <w:ilvl w:val="0"/>
          <w:numId w:val="2"/>
        </w:numPr>
        <w:tabs>
          <w:tab w:val="left" w:pos="833"/>
        </w:tabs>
        <w:ind w:hanging="361"/>
        <w:jc w:val="both"/>
        <w:rPr>
          <w:sz w:val="24"/>
        </w:rPr>
      </w:pPr>
      <w:r>
        <w:rPr>
          <w:sz w:val="24"/>
        </w:rPr>
        <w:t>К</w:t>
      </w:r>
      <w:r>
        <w:rPr>
          <w:sz w:val="24"/>
        </w:rPr>
        <w:t>опия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попечительства.</w:t>
      </w:r>
    </w:p>
    <w:p w:rsidR="006A445D" w:rsidRDefault="00852555">
      <w:pPr>
        <w:pStyle w:val="a4"/>
        <w:numPr>
          <w:ilvl w:val="0"/>
          <w:numId w:val="2"/>
        </w:numPr>
        <w:tabs>
          <w:tab w:val="left" w:pos="833"/>
        </w:tabs>
        <w:ind w:right="690"/>
        <w:jc w:val="both"/>
        <w:rPr>
          <w:sz w:val="24"/>
        </w:rPr>
      </w:pP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2363B4">
        <w:rPr>
          <w:spacing w:val="1"/>
          <w:sz w:val="24"/>
        </w:rPr>
        <w:t>школу</w:t>
      </w:r>
      <w:r>
        <w:rPr>
          <w:sz w:val="24"/>
        </w:rPr>
        <w:t>).</w:t>
      </w:r>
    </w:p>
    <w:p w:rsidR="006A445D" w:rsidRDefault="00852555">
      <w:pPr>
        <w:pStyle w:val="1"/>
        <w:spacing w:before="5"/>
        <w:ind w:right="698"/>
        <w:jc w:val="both"/>
      </w:pPr>
      <w:r>
        <w:t>Обратите</w:t>
      </w:r>
      <w:r>
        <w:rPr>
          <w:spacing w:val="1"/>
        </w:rPr>
        <w:t xml:space="preserve"> </w:t>
      </w:r>
      <w:r>
        <w:t>внимание!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оригиналы</w:t>
      </w:r>
      <w:r>
        <w:rPr>
          <w:spacing w:val="-1"/>
        </w:rPr>
        <w:t xml:space="preserve"> </w:t>
      </w:r>
      <w:r>
        <w:t>документов!</w:t>
      </w:r>
    </w:p>
    <w:p w:rsidR="006A445D" w:rsidRPr="002363B4" w:rsidRDefault="00852555">
      <w:pPr>
        <w:tabs>
          <w:tab w:val="left" w:pos="1909"/>
          <w:tab w:val="left" w:pos="3351"/>
          <w:tab w:val="left" w:pos="3967"/>
          <w:tab w:val="left" w:pos="4866"/>
          <w:tab w:val="left" w:pos="5411"/>
          <w:tab w:val="left" w:pos="7090"/>
          <w:tab w:val="left" w:pos="7807"/>
        </w:tabs>
        <w:ind w:left="112" w:right="695"/>
        <w:rPr>
          <w:b/>
          <w:i/>
          <w:sz w:val="20"/>
          <w:szCs w:val="20"/>
        </w:rPr>
      </w:pPr>
      <w:r w:rsidRPr="002363B4">
        <w:rPr>
          <w:b/>
          <w:i/>
          <w:sz w:val="20"/>
          <w:szCs w:val="20"/>
        </w:rPr>
        <w:t>Иностранным</w:t>
      </w:r>
      <w:r w:rsidRPr="002363B4">
        <w:rPr>
          <w:b/>
          <w:i/>
          <w:sz w:val="20"/>
          <w:szCs w:val="20"/>
        </w:rPr>
        <w:tab/>
        <w:t>гражданам</w:t>
      </w:r>
      <w:r w:rsidRPr="002363B4">
        <w:rPr>
          <w:b/>
          <w:i/>
          <w:sz w:val="20"/>
          <w:szCs w:val="20"/>
        </w:rPr>
        <w:tab/>
        <w:t>или</w:t>
      </w:r>
      <w:r w:rsidRPr="002363B4">
        <w:rPr>
          <w:b/>
          <w:i/>
          <w:sz w:val="20"/>
          <w:szCs w:val="20"/>
        </w:rPr>
        <w:tab/>
        <w:t>лицам</w:t>
      </w:r>
      <w:r w:rsidRPr="002363B4">
        <w:rPr>
          <w:b/>
          <w:i/>
          <w:sz w:val="20"/>
          <w:szCs w:val="20"/>
        </w:rPr>
        <w:tab/>
        <w:t>без</w:t>
      </w:r>
      <w:r w:rsidRPr="002363B4">
        <w:rPr>
          <w:b/>
          <w:i/>
          <w:sz w:val="20"/>
          <w:szCs w:val="20"/>
        </w:rPr>
        <w:tab/>
        <w:t>гражданства</w:t>
      </w:r>
      <w:r w:rsidRPr="002363B4">
        <w:rPr>
          <w:b/>
          <w:i/>
          <w:sz w:val="20"/>
          <w:szCs w:val="20"/>
        </w:rPr>
        <w:tab/>
      </w:r>
      <w:r w:rsidR="002363B4" w:rsidRPr="002363B4">
        <w:rPr>
          <w:b/>
          <w:i/>
          <w:sz w:val="20"/>
          <w:szCs w:val="20"/>
        </w:rPr>
        <w:t xml:space="preserve">необходимо </w:t>
      </w:r>
      <w:r w:rsidRPr="002363B4">
        <w:rPr>
          <w:b/>
          <w:i/>
          <w:spacing w:val="-1"/>
          <w:sz w:val="20"/>
          <w:szCs w:val="20"/>
        </w:rPr>
        <w:t>дополнительно</w:t>
      </w:r>
      <w:r w:rsidRPr="002363B4">
        <w:rPr>
          <w:b/>
          <w:i/>
          <w:spacing w:val="-57"/>
          <w:sz w:val="20"/>
          <w:szCs w:val="20"/>
        </w:rPr>
        <w:t xml:space="preserve"> </w:t>
      </w:r>
      <w:r w:rsidRPr="002363B4">
        <w:rPr>
          <w:b/>
          <w:i/>
          <w:sz w:val="20"/>
          <w:szCs w:val="20"/>
        </w:rPr>
        <w:t>предоставить:</w:t>
      </w:r>
      <w:bookmarkStart w:id="0" w:name="_GoBack"/>
      <w:bookmarkEnd w:id="0"/>
    </w:p>
    <w:p w:rsidR="006A445D" w:rsidRPr="002363B4" w:rsidRDefault="00852555">
      <w:pPr>
        <w:pStyle w:val="a4"/>
        <w:numPr>
          <w:ilvl w:val="0"/>
          <w:numId w:val="1"/>
        </w:numPr>
        <w:tabs>
          <w:tab w:val="left" w:pos="833"/>
        </w:tabs>
        <w:ind w:right="699"/>
        <w:rPr>
          <w:i/>
          <w:sz w:val="20"/>
          <w:szCs w:val="20"/>
        </w:rPr>
      </w:pPr>
      <w:r w:rsidRPr="002363B4">
        <w:rPr>
          <w:i/>
          <w:color w:val="212121"/>
          <w:sz w:val="20"/>
          <w:szCs w:val="20"/>
        </w:rPr>
        <w:t>Документ,</w:t>
      </w:r>
      <w:r w:rsidRPr="002363B4">
        <w:rPr>
          <w:i/>
          <w:color w:val="212121"/>
          <w:spacing w:val="39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подтверждающий</w:t>
      </w:r>
      <w:r w:rsidRPr="002363B4">
        <w:rPr>
          <w:i/>
          <w:color w:val="212121"/>
          <w:spacing w:val="4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родство</w:t>
      </w:r>
      <w:r w:rsidRPr="002363B4">
        <w:rPr>
          <w:i/>
          <w:color w:val="212121"/>
          <w:spacing w:val="40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заявителя</w:t>
      </w:r>
      <w:r w:rsidRPr="002363B4">
        <w:rPr>
          <w:i/>
          <w:color w:val="212121"/>
          <w:spacing w:val="40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или</w:t>
      </w:r>
      <w:r w:rsidRPr="002363B4">
        <w:rPr>
          <w:i/>
          <w:color w:val="212121"/>
          <w:spacing w:val="40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законность</w:t>
      </w:r>
      <w:r w:rsidRPr="002363B4">
        <w:rPr>
          <w:i/>
          <w:color w:val="212121"/>
          <w:spacing w:val="39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представления</w:t>
      </w:r>
      <w:r w:rsidRPr="002363B4">
        <w:rPr>
          <w:i/>
          <w:color w:val="212121"/>
          <w:spacing w:val="-57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прав</w:t>
      </w:r>
      <w:r w:rsidRPr="002363B4">
        <w:rPr>
          <w:i/>
          <w:color w:val="212121"/>
          <w:spacing w:val="-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ребенка.</w:t>
      </w:r>
    </w:p>
    <w:p w:rsidR="006A445D" w:rsidRPr="002363B4" w:rsidRDefault="00852555">
      <w:pPr>
        <w:pStyle w:val="a4"/>
        <w:numPr>
          <w:ilvl w:val="0"/>
          <w:numId w:val="1"/>
        </w:numPr>
        <w:tabs>
          <w:tab w:val="left" w:pos="833"/>
        </w:tabs>
        <w:ind w:hanging="361"/>
        <w:rPr>
          <w:i/>
          <w:sz w:val="20"/>
          <w:szCs w:val="20"/>
        </w:rPr>
      </w:pPr>
      <w:r w:rsidRPr="002363B4">
        <w:rPr>
          <w:i/>
          <w:color w:val="212121"/>
          <w:sz w:val="20"/>
          <w:szCs w:val="20"/>
        </w:rPr>
        <w:t>Документ,</w:t>
      </w:r>
      <w:r w:rsidRPr="002363B4">
        <w:rPr>
          <w:i/>
          <w:color w:val="212121"/>
          <w:spacing w:val="-3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подтверждающий</w:t>
      </w:r>
      <w:r w:rsidRPr="002363B4">
        <w:rPr>
          <w:i/>
          <w:color w:val="212121"/>
          <w:spacing w:val="-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право</w:t>
      </w:r>
      <w:r w:rsidRPr="002363B4">
        <w:rPr>
          <w:i/>
          <w:color w:val="212121"/>
          <w:spacing w:val="-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ребенка</w:t>
      </w:r>
      <w:r w:rsidRPr="002363B4">
        <w:rPr>
          <w:i/>
          <w:color w:val="212121"/>
          <w:spacing w:val="-2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на</w:t>
      </w:r>
      <w:r w:rsidRPr="002363B4">
        <w:rPr>
          <w:i/>
          <w:color w:val="212121"/>
          <w:spacing w:val="-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пребывание</w:t>
      </w:r>
      <w:r w:rsidRPr="002363B4">
        <w:rPr>
          <w:i/>
          <w:color w:val="212121"/>
          <w:spacing w:val="-2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в</w:t>
      </w:r>
      <w:r w:rsidRPr="002363B4">
        <w:rPr>
          <w:i/>
          <w:color w:val="212121"/>
          <w:spacing w:val="-3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России.</w:t>
      </w:r>
    </w:p>
    <w:p w:rsidR="006A445D" w:rsidRPr="002363B4" w:rsidRDefault="00852555">
      <w:pPr>
        <w:ind w:left="472" w:right="273"/>
        <w:rPr>
          <w:i/>
          <w:sz w:val="20"/>
          <w:szCs w:val="20"/>
        </w:rPr>
      </w:pPr>
      <w:r w:rsidRPr="002363B4">
        <w:rPr>
          <w:i/>
          <w:color w:val="212121"/>
          <w:sz w:val="20"/>
          <w:szCs w:val="20"/>
        </w:rPr>
        <w:t>Все</w:t>
      </w:r>
      <w:r w:rsidRPr="002363B4">
        <w:rPr>
          <w:i/>
          <w:color w:val="212121"/>
          <w:spacing w:val="32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документы</w:t>
      </w:r>
      <w:r w:rsidRPr="002363B4">
        <w:rPr>
          <w:i/>
          <w:color w:val="212121"/>
          <w:spacing w:val="33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надо</w:t>
      </w:r>
      <w:r w:rsidRPr="002363B4">
        <w:rPr>
          <w:i/>
          <w:color w:val="212121"/>
          <w:spacing w:val="3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представить</w:t>
      </w:r>
      <w:r w:rsidRPr="002363B4">
        <w:rPr>
          <w:i/>
          <w:color w:val="212121"/>
          <w:spacing w:val="34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на</w:t>
      </w:r>
      <w:r w:rsidRPr="002363B4">
        <w:rPr>
          <w:i/>
          <w:color w:val="212121"/>
          <w:spacing w:val="33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русском</w:t>
      </w:r>
      <w:r w:rsidRPr="002363B4">
        <w:rPr>
          <w:i/>
          <w:color w:val="212121"/>
          <w:spacing w:val="34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языке</w:t>
      </w:r>
      <w:r w:rsidRPr="002363B4">
        <w:rPr>
          <w:i/>
          <w:color w:val="212121"/>
          <w:spacing w:val="33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или</w:t>
      </w:r>
      <w:r w:rsidRPr="002363B4">
        <w:rPr>
          <w:i/>
          <w:color w:val="212121"/>
          <w:spacing w:val="33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вместе</w:t>
      </w:r>
      <w:r w:rsidRPr="002363B4">
        <w:rPr>
          <w:i/>
          <w:color w:val="212121"/>
          <w:spacing w:val="32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с</w:t>
      </w:r>
      <w:r w:rsidRPr="002363B4">
        <w:rPr>
          <w:i/>
          <w:color w:val="212121"/>
          <w:spacing w:val="32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заверенным</w:t>
      </w:r>
      <w:r w:rsidRPr="002363B4">
        <w:rPr>
          <w:i/>
          <w:color w:val="212121"/>
          <w:spacing w:val="-57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переводом</w:t>
      </w:r>
      <w:r w:rsidRPr="002363B4">
        <w:rPr>
          <w:i/>
          <w:color w:val="212121"/>
          <w:spacing w:val="-1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на русский</w:t>
      </w:r>
      <w:r w:rsidRPr="002363B4">
        <w:rPr>
          <w:i/>
          <w:color w:val="212121"/>
          <w:spacing w:val="2"/>
          <w:sz w:val="20"/>
          <w:szCs w:val="20"/>
        </w:rPr>
        <w:t xml:space="preserve"> </w:t>
      </w:r>
      <w:r w:rsidRPr="002363B4">
        <w:rPr>
          <w:i/>
          <w:color w:val="212121"/>
          <w:sz w:val="20"/>
          <w:szCs w:val="20"/>
        </w:rPr>
        <w:t>язык.</w:t>
      </w:r>
    </w:p>
    <w:p w:rsidR="006A445D" w:rsidRPr="002363B4" w:rsidRDefault="00852555">
      <w:pPr>
        <w:pStyle w:val="1"/>
        <w:rPr>
          <w:sz w:val="20"/>
          <w:szCs w:val="20"/>
        </w:rPr>
      </w:pPr>
      <w:r w:rsidRPr="002363B4">
        <w:rPr>
          <w:sz w:val="20"/>
          <w:szCs w:val="20"/>
        </w:rPr>
        <w:t>График</w:t>
      </w:r>
      <w:r w:rsidRPr="002363B4">
        <w:rPr>
          <w:spacing w:val="27"/>
          <w:sz w:val="20"/>
          <w:szCs w:val="20"/>
        </w:rPr>
        <w:t xml:space="preserve"> </w:t>
      </w:r>
      <w:r w:rsidRPr="002363B4">
        <w:rPr>
          <w:sz w:val="20"/>
          <w:szCs w:val="20"/>
        </w:rPr>
        <w:t>приема</w:t>
      </w:r>
      <w:r w:rsidRPr="002363B4">
        <w:rPr>
          <w:spacing w:val="26"/>
          <w:sz w:val="20"/>
          <w:szCs w:val="20"/>
        </w:rPr>
        <w:t xml:space="preserve"> </w:t>
      </w:r>
      <w:r w:rsidRPr="002363B4">
        <w:rPr>
          <w:sz w:val="20"/>
          <w:szCs w:val="20"/>
        </w:rPr>
        <w:t>заявлений</w:t>
      </w:r>
      <w:r w:rsidRPr="002363B4">
        <w:rPr>
          <w:spacing w:val="28"/>
          <w:sz w:val="20"/>
          <w:szCs w:val="20"/>
        </w:rPr>
        <w:t xml:space="preserve"> </w:t>
      </w:r>
      <w:r w:rsidRPr="002363B4">
        <w:rPr>
          <w:sz w:val="20"/>
          <w:szCs w:val="20"/>
        </w:rPr>
        <w:t>в</w:t>
      </w:r>
      <w:r w:rsidRPr="002363B4">
        <w:rPr>
          <w:spacing w:val="26"/>
          <w:sz w:val="20"/>
          <w:szCs w:val="20"/>
        </w:rPr>
        <w:t xml:space="preserve"> </w:t>
      </w:r>
      <w:r w:rsidRPr="002363B4">
        <w:rPr>
          <w:sz w:val="20"/>
          <w:szCs w:val="20"/>
        </w:rPr>
        <w:t>первый</w:t>
      </w:r>
      <w:r w:rsidRPr="002363B4">
        <w:rPr>
          <w:spacing w:val="25"/>
          <w:sz w:val="20"/>
          <w:szCs w:val="20"/>
        </w:rPr>
        <w:t xml:space="preserve"> </w:t>
      </w:r>
      <w:r w:rsidRPr="002363B4">
        <w:rPr>
          <w:sz w:val="20"/>
          <w:szCs w:val="20"/>
        </w:rPr>
        <w:t>класс</w:t>
      </w:r>
      <w:r w:rsidRPr="002363B4">
        <w:rPr>
          <w:spacing w:val="25"/>
          <w:sz w:val="20"/>
          <w:szCs w:val="20"/>
        </w:rPr>
        <w:t xml:space="preserve"> </w:t>
      </w:r>
      <w:r w:rsidRPr="002363B4">
        <w:rPr>
          <w:sz w:val="20"/>
          <w:szCs w:val="20"/>
        </w:rPr>
        <w:t>будет</w:t>
      </w:r>
      <w:r w:rsidRPr="002363B4">
        <w:rPr>
          <w:spacing w:val="28"/>
          <w:sz w:val="20"/>
          <w:szCs w:val="20"/>
        </w:rPr>
        <w:t xml:space="preserve"> </w:t>
      </w:r>
      <w:r w:rsidRPr="002363B4">
        <w:rPr>
          <w:sz w:val="20"/>
          <w:szCs w:val="20"/>
        </w:rPr>
        <w:t>опубликован</w:t>
      </w:r>
      <w:r w:rsidRPr="002363B4">
        <w:rPr>
          <w:spacing w:val="28"/>
          <w:sz w:val="20"/>
          <w:szCs w:val="20"/>
        </w:rPr>
        <w:t xml:space="preserve"> </w:t>
      </w:r>
      <w:r w:rsidRPr="002363B4">
        <w:rPr>
          <w:sz w:val="20"/>
          <w:szCs w:val="20"/>
        </w:rPr>
        <w:t>на</w:t>
      </w:r>
      <w:r w:rsidRPr="002363B4">
        <w:rPr>
          <w:spacing w:val="24"/>
          <w:sz w:val="20"/>
          <w:szCs w:val="20"/>
        </w:rPr>
        <w:t xml:space="preserve"> </w:t>
      </w:r>
      <w:r w:rsidRPr="002363B4">
        <w:rPr>
          <w:sz w:val="20"/>
          <w:szCs w:val="20"/>
        </w:rPr>
        <w:t>сайте</w:t>
      </w:r>
      <w:r w:rsidRPr="002363B4">
        <w:rPr>
          <w:spacing w:val="26"/>
          <w:sz w:val="20"/>
          <w:szCs w:val="20"/>
        </w:rPr>
        <w:t xml:space="preserve"> </w:t>
      </w:r>
      <w:r w:rsidR="002363B4" w:rsidRPr="002363B4">
        <w:rPr>
          <w:spacing w:val="26"/>
          <w:sz w:val="20"/>
          <w:szCs w:val="20"/>
        </w:rPr>
        <w:t>школы</w:t>
      </w:r>
      <w:r w:rsidRPr="002363B4">
        <w:rPr>
          <w:spacing w:val="25"/>
          <w:sz w:val="20"/>
          <w:szCs w:val="20"/>
        </w:rPr>
        <w:t xml:space="preserve"> </w:t>
      </w:r>
      <w:r w:rsidRPr="002363B4">
        <w:rPr>
          <w:sz w:val="20"/>
          <w:szCs w:val="20"/>
        </w:rPr>
        <w:t>и</w:t>
      </w:r>
      <w:r w:rsidR="002363B4">
        <w:rPr>
          <w:sz w:val="20"/>
          <w:szCs w:val="20"/>
        </w:rPr>
        <w:t xml:space="preserve"> </w:t>
      </w:r>
      <w:r w:rsidRPr="002363B4">
        <w:rPr>
          <w:spacing w:val="-57"/>
          <w:sz w:val="20"/>
          <w:szCs w:val="20"/>
        </w:rPr>
        <w:t xml:space="preserve"> </w:t>
      </w:r>
      <w:r w:rsidRPr="002363B4">
        <w:rPr>
          <w:sz w:val="20"/>
          <w:szCs w:val="20"/>
        </w:rPr>
        <w:t>размещен</w:t>
      </w:r>
      <w:r w:rsidRPr="002363B4">
        <w:rPr>
          <w:spacing w:val="-1"/>
          <w:sz w:val="20"/>
          <w:szCs w:val="20"/>
        </w:rPr>
        <w:t xml:space="preserve"> </w:t>
      </w:r>
      <w:r w:rsidRPr="002363B4">
        <w:rPr>
          <w:sz w:val="20"/>
          <w:szCs w:val="20"/>
        </w:rPr>
        <w:t>на</w:t>
      </w:r>
      <w:r w:rsidRPr="002363B4">
        <w:rPr>
          <w:spacing w:val="-1"/>
          <w:sz w:val="20"/>
          <w:szCs w:val="20"/>
        </w:rPr>
        <w:t xml:space="preserve"> </w:t>
      </w:r>
      <w:r w:rsidRPr="002363B4">
        <w:rPr>
          <w:sz w:val="20"/>
          <w:szCs w:val="20"/>
        </w:rPr>
        <w:t>информационном стенде</w:t>
      </w:r>
      <w:r w:rsidRPr="002363B4">
        <w:rPr>
          <w:spacing w:val="-2"/>
          <w:sz w:val="20"/>
          <w:szCs w:val="20"/>
        </w:rPr>
        <w:t xml:space="preserve"> </w:t>
      </w:r>
      <w:r w:rsidRPr="002363B4">
        <w:rPr>
          <w:sz w:val="20"/>
          <w:szCs w:val="20"/>
        </w:rPr>
        <w:t>в</w:t>
      </w:r>
      <w:r w:rsidRPr="002363B4">
        <w:rPr>
          <w:spacing w:val="-1"/>
          <w:sz w:val="20"/>
          <w:szCs w:val="20"/>
        </w:rPr>
        <w:t xml:space="preserve"> </w:t>
      </w:r>
      <w:r w:rsidR="002363B4" w:rsidRPr="002363B4">
        <w:rPr>
          <w:spacing w:val="-1"/>
          <w:sz w:val="20"/>
          <w:szCs w:val="20"/>
        </w:rPr>
        <w:t>школе</w:t>
      </w:r>
      <w:r w:rsidRPr="002363B4">
        <w:rPr>
          <w:spacing w:val="5"/>
          <w:sz w:val="20"/>
          <w:szCs w:val="20"/>
        </w:rPr>
        <w:t xml:space="preserve"> </w:t>
      </w:r>
      <w:r w:rsidRPr="002363B4">
        <w:rPr>
          <w:sz w:val="20"/>
          <w:szCs w:val="20"/>
        </w:rPr>
        <w:t>не</w:t>
      </w:r>
      <w:r w:rsidRPr="002363B4">
        <w:rPr>
          <w:spacing w:val="-1"/>
          <w:sz w:val="20"/>
          <w:szCs w:val="20"/>
        </w:rPr>
        <w:t xml:space="preserve"> </w:t>
      </w:r>
      <w:r w:rsidRPr="002363B4">
        <w:rPr>
          <w:sz w:val="20"/>
          <w:szCs w:val="20"/>
        </w:rPr>
        <w:t>позднее</w:t>
      </w:r>
      <w:r w:rsidRPr="002363B4">
        <w:rPr>
          <w:spacing w:val="-2"/>
          <w:sz w:val="20"/>
          <w:szCs w:val="20"/>
        </w:rPr>
        <w:t xml:space="preserve"> </w:t>
      </w:r>
      <w:r w:rsidRPr="002363B4">
        <w:rPr>
          <w:sz w:val="20"/>
          <w:szCs w:val="20"/>
        </w:rPr>
        <w:t>20 марта.</w:t>
      </w:r>
    </w:p>
    <w:sectPr w:rsidR="006A445D" w:rsidRPr="002363B4">
      <w:pgSz w:w="11910" w:h="16840"/>
      <w:pgMar w:top="84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DF"/>
    <w:multiLevelType w:val="hybridMultilevel"/>
    <w:tmpl w:val="8D3A7B5E"/>
    <w:lvl w:ilvl="0" w:tplc="509A78B0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EAA16">
      <w:numFmt w:val="bullet"/>
      <w:lvlText w:val="•"/>
      <w:lvlJc w:val="left"/>
      <w:pPr>
        <w:ind w:left="1315" w:hanging="260"/>
      </w:pPr>
      <w:rPr>
        <w:rFonts w:hint="default"/>
        <w:lang w:val="ru-RU" w:eastAsia="en-US" w:bidi="ar-SA"/>
      </w:rPr>
    </w:lvl>
    <w:lvl w:ilvl="2" w:tplc="AA424434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3" w:tplc="F2B83230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4" w:tplc="CDDE515C">
      <w:numFmt w:val="bullet"/>
      <w:lvlText w:val="•"/>
      <w:lvlJc w:val="left"/>
      <w:pPr>
        <w:ind w:left="4180" w:hanging="260"/>
      </w:pPr>
      <w:rPr>
        <w:rFonts w:hint="default"/>
        <w:lang w:val="ru-RU" w:eastAsia="en-US" w:bidi="ar-SA"/>
      </w:rPr>
    </w:lvl>
    <w:lvl w:ilvl="5" w:tplc="C2886BD0">
      <w:numFmt w:val="bullet"/>
      <w:lvlText w:val="•"/>
      <w:lvlJc w:val="left"/>
      <w:pPr>
        <w:ind w:left="5135" w:hanging="260"/>
      </w:pPr>
      <w:rPr>
        <w:rFonts w:hint="default"/>
        <w:lang w:val="ru-RU" w:eastAsia="en-US" w:bidi="ar-SA"/>
      </w:rPr>
    </w:lvl>
    <w:lvl w:ilvl="6" w:tplc="6E9CD3AE">
      <w:numFmt w:val="bullet"/>
      <w:lvlText w:val="•"/>
      <w:lvlJc w:val="left"/>
      <w:pPr>
        <w:ind w:left="6090" w:hanging="260"/>
      </w:pPr>
      <w:rPr>
        <w:rFonts w:hint="default"/>
        <w:lang w:val="ru-RU" w:eastAsia="en-US" w:bidi="ar-SA"/>
      </w:rPr>
    </w:lvl>
    <w:lvl w:ilvl="7" w:tplc="71E62910">
      <w:numFmt w:val="bullet"/>
      <w:lvlText w:val="•"/>
      <w:lvlJc w:val="left"/>
      <w:pPr>
        <w:ind w:left="7045" w:hanging="260"/>
      </w:pPr>
      <w:rPr>
        <w:rFonts w:hint="default"/>
        <w:lang w:val="ru-RU" w:eastAsia="en-US" w:bidi="ar-SA"/>
      </w:rPr>
    </w:lvl>
    <w:lvl w:ilvl="8" w:tplc="D11008F4">
      <w:numFmt w:val="bullet"/>
      <w:lvlText w:val="•"/>
      <w:lvlJc w:val="left"/>
      <w:pPr>
        <w:ind w:left="8000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37FC773A"/>
    <w:multiLevelType w:val="hybridMultilevel"/>
    <w:tmpl w:val="56CC30E2"/>
    <w:lvl w:ilvl="0" w:tplc="94446D2A">
      <w:start w:val="1"/>
      <w:numFmt w:val="decimal"/>
      <w:lvlText w:val="%1."/>
      <w:lvlJc w:val="left"/>
      <w:pPr>
        <w:ind w:left="832" w:hanging="360"/>
        <w:jc w:val="left"/>
      </w:pPr>
      <w:rPr>
        <w:rFonts w:hint="default"/>
        <w:w w:val="100"/>
        <w:lang w:val="ru-RU" w:eastAsia="en-US" w:bidi="ar-SA"/>
      </w:rPr>
    </w:lvl>
    <w:lvl w:ilvl="1" w:tplc="6EA401DC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AE6E543A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BF141442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7BB403E8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282A2AA2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14428F88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D5E07E2A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B17C6590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11B673C"/>
    <w:multiLevelType w:val="hybridMultilevel"/>
    <w:tmpl w:val="5DD04C30"/>
    <w:lvl w:ilvl="0" w:tplc="3A308DA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i/>
        <w:iCs/>
        <w:color w:val="212121"/>
        <w:w w:val="100"/>
        <w:sz w:val="24"/>
        <w:szCs w:val="24"/>
        <w:lang w:val="ru-RU" w:eastAsia="en-US" w:bidi="ar-SA"/>
      </w:rPr>
    </w:lvl>
    <w:lvl w:ilvl="1" w:tplc="D49602EE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B8C853B4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7B7823AA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815C3F16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AD8C5C82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6E4C18E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005E6FDC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E92CF436">
      <w:numFmt w:val="bullet"/>
      <w:lvlText w:val="•"/>
      <w:lvlJc w:val="left"/>
      <w:pPr>
        <w:ind w:left="830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22E5B53"/>
    <w:multiLevelType w:val="hybridMultilevel"/>
    <w:tmpl w:val="716219E2"/>
    <w:lvl w:ilvl="0" w:tplc="697E5D7C">
      <w:start w:val="1"/>
      <w:numFmt w:val="decimal"/>
      <w:lvlText w:val="%1)"/>
      <w:lvlJc w:val="left"/>
      <w:pPr>
        <w:ind w:left="4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E2DE0"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  <w:lvl w:ilvl="2" w:tplc="309C32C2">
      <w:numFmt w:val="bullet"/>
      <w:lvlText w:val="•"/>
      <w:lvlJc w:val="left"/>
      <w:pPr>
        <w:ind w:left="2318" w:hanging="260"/>
      </w:pPr>
      <w:rPr>
        <w:rFonts w:hint="default"/>
        <w:lang w:val="ru-RU" w:eastAsia="en-US" w:bidi="ar-SA"/>
      </w:rPr>
    </w:lvl>
    <w:lvl w:ilvl="3" w:tplc="BAEC5FE4">
      <w:numFmt w:val="bullet"/>
      <w:lvlText w:val="•"/>
      <w:lvlJc w:val="left"/>
      <w:pPr>
        <w:ind w:left="3267" w:hanging="260"/>
      </w:pPr>
      <w:rPr>
        <w:rFonts w:hint="default"/>
        <w:lang w:val="ru-RU" w:eastAsia="en-US" w:bidi="ar-SA"/>
      </w:rPr>
    </w:lvl>
    <w:lvl w:ilvl="4" w:tplc="24645334">
      <w:numFmt w:val="bullet"/>
      <w:lvlText w:val="•"/>
      <w:lvlJc w:val="left"/>
      <w:pPr>
        <w:ind w:left="4216" w:hanging="260"/>
      </w:pPr>
      <w:rPr>
        <w:rFonts w:hint="default"/>
        <w:lang w:val="ru-RU" w:eastAsia="en-US" w:bidi="ar-SA"/>
      </w:rPr>
    </w:lvl>
    <w:lvl w:ilvl="5" w:tplc="7F4C1E42">
      <w:numFmt w:val="bullet"/>
      <w:lvlText w:val="•"/>
      <w:lvlJc w:val="left"/>
      <w:pPr>
        <w:ind w:left="5165" w:hanging="260"/>
      </w:pPr>
      <w:rPr>
        <w:rFonts w:hint="default"/>
        <w:lang w:val="ru-RU" w:eastAsia="en-US" w:bidi="ar-SA"/>
      </w:rPr>
    </w:lvl>
    <w:lvl w:ilvl="6" w:tplc="0D2E1A0C">
      <w:numFmt w:val="bullet"/>
      <w:lvlText w:val="•"/>
      <w:lvlJc w:val="left"/>
      <w:pPr>
        <w:ind w:left="6114" w:hanging="260"/>
      </w:pPr>
      <w:rPr>
        <w:rFonts w:hint="default"/>
        <w:lang w:val="ru-RU" w:eastAsia="en-US" w:bidi="ar-SA"/>
      </w:rPr>
    </w:lvl>
    <w:lvl w:ilvl="7" w:tplc="C4242EE2">
      <w:numFmt w:val="bullet"/>
      <w:lvlText w:val="•"/>
      <w:lvlJc w:val="left"/>
      <w:pPr>
        <w:ind w:left="7063" w:hanging="260"/>
      </w:pPr>
      <w:rPr>
        <w:rFonts w:hint="default"/>
        <w:lang w:val="ru-RU" w:eastAsia="en-US" w:bidi="ar-SA"/>
      </w:rPr>
    </w:lvl>
    <w:lvl w:ilvl="8" w:tplc="DFF68DD0">
      <w:numFmt w:val="bullet"/>
      <w:lvlText w:val="•"/>
      <w:lvlJc w:val="left"/>
      <w:pPr>
        <w:ind w:left="8012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74E2496F"/>
    <w:multiLevelType w:val="hybridMultilevel"/>
    <w:tmpl w:val="F18643D6"/>
    <w:lvl w:ilvl="0" w:tplc="F7028B9A">
      <w:start w:val="1"/>
      <w:numFmt w:val="decimal"/>
      <w:lvlText w:val="%1)"/>
      <w:lvlJc w:val="left"/>
      <w:pPr>
        <w:ind w:left="554" w:hanging="360"/>
        <w:jc w:val="left"/>
      </w:pPr>
      <w:rPr>
        <w:rFonts w:hint="default"/>
        <w:w w:val="99"/>
        <w:lang w:val="ru-RU" w:eastAsia="en-US" w:bidi="ar-SA"/>
      </w:rPr>
    </w:lvl>
    <w:lvl w:ilvl="1" w:tplc="3C96BE4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3E129A8E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3" w:tplc="D1CCFEF0">
      <w:numFmt w:val="bullet"/>
      <w:lvlText w:val="•"/>
      <w:lvlJc w:val="left"/>
      <w:pPr>
        <w:ind w:left="3365" w:hanging="360"/>
      </w:pPr>
      <w:rPr>
        <w:rFonts w:hint="default"/>
        <w:lang w:val="ru-RU" w:eastAsia="en-US" w:bidi="ar-SA"/>
      </w:rPr>
    </w:lvl>
    <w:lvl w:ilvl="4" w:tplc="DF148C6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2E50149C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6" w:tplc="E256847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7" w:tplc="0DB64AFC">
      <w:numFmt w:val="bullet"/>
      <w:lvlText w:val="•"/>
      <w:lvlJc w:val="left"/>
      <w:pPr>
        <w:ind w:left="7105" w:hanging="360"/>
      </w:pPr>
      <w:rPr>
        <w:rFonts w:hint="default"/>
        <w:lang w:val="ru-RU" w:eastAsia="en-US" w:bidi="ar-SA"/>
      </w:rPr>
    </w:lvl>
    <w:lvl w:ilvl="8" w:tplc="2976E5EC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D"/>
    <w:rsid w:val="002363B4"/>
    <w:rsid w:val="006A445D"/>
    <w:rsid w:val="008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1D2E0-54C7-40DB-AE2E-7C4A0B4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2260215/XA00MAA2MQ/" TargetMode="External"/><Relationship Id="rId5" Type="http://schemas.openxmlformats.org/officeDocument/2006/relationships/hyperlink" Target="https://vip.1obraz.ru/%23/document/99/902260215/XA00MCK2N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ЦогоеваВН</dc:creator>
  <cp:lastModifiedBy>Бриштен Ирина Петровна</cp:lastModifiedBy>
  <cp:revision>2</cp:revision>
  <dcterms:created xsi:type="dcterms:W3CDTF">2022-03-17T10:14:00Z</dcterms:created>
  <dcterms:modified xsi:type="dcterms:W3CDTF">2022-03-17T10:14:00Z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