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7E" w:rsidRDefault="000D6413">
      <w:pPr>
        <w:pStyle w:val="1"/>
        <w:spacing w:before="59" w:line="292" w:lineRule="auto"/>
        <w:ind w:left="3739" w:right="1963"/>
      </w:pPr>
      <w:r>
        <w:t>Аннотация к рабочей программе по предмету</w:t>
      </w:r>
      <w:r>
        <w:rPr>
          <w:spacing w:val="-67"/>
        </w:rPr>
        <w:t xml:space="preserve"> </w:t>
      </w:r>
      <w:r>
        <w:t>"Литературное</w:t>
      </w:r>
      <w:r>
        <w:rPr>
          <w:spacing w:val="-1"/>
        </w:rPr>
        <w:t xml:space="preserve"> </w:t>
      </w:r>
      <w:r>
        <w:t>чтение"</w:t>
      </w:r>
    </w:p>
    <w:p w:rsidR="00D5767E" w:rsidRDefault="000D6413">
      <w:pPr>
        <w:pStyle w:val="a3"/>
        <w:spacing w:before="80" w:line="242" w:lineRule="auto"/>
        <w:ind w:left="400" w:right="366"/>
        <w:jc w:val="left"/>
      </w:pPr>
      <w:r>
        <w:t>Рабочая</w:t>
      </w:r>
      <w:r>
        <w:rPr>
          <w:spacing w:val="-9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proofErr w:type="gramStart"/>
      <w:r>
        <w:t>«</w:t>
      </w:r>
      <w:r>
        <w:rPr>
          <w:spacing w:val="-3"/>
        </w:rPr>
        <w:t xml:space="preserve"> </w:t>
      </w:r>
      <w:r>
        <w:t>Литературное</w:t>
      </w:r>
      <w:proofErr w:type="gramEnd"/>
      <w:r>
        <w:rPr>
          <w:spacing w:val="-8"/>
        </w:rPr>
        <w:t xml:space="preserve"> </w:t>
      </w:r>
      <w:r>
        <w:t>чтение»</w:t>
      </w:r>
      <w:r>
        <w:rPr>
          <w:spacing w:val="-5"/>
        </w:rPr>
        <w:t xml:space="preserve"> </w:t>
      </w:r>
      <w:r>
        <w:t>составлена</w:t>
      </w:r>
      <w:r>
        <w:rPr>
          <w:spacing w:val="-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основе:</w:t>
      </w:r>
    </w:p>
    <w:p w:rsidR="00D5767E" w:rsidRDefault="000D6413">
      <w:pPr>
        <w:pStyle w:val="a3"/>
        <w:spacing w:before="226"/>
        <w:ind w:left="117" w:right="116" w:firstLine="566"/>
      </w:pPr>
      <w:r>
        <w:t>-Федерального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 xml:space="preserve">общего образования (Приказ </w:t>
      </w:r>
      <w:proofErr w:type="spellStart"/>
      <w:r>
        <w:t>Минобрнауки</w:t>
      </w:r>
      <w:proofErr w:type="spellEnd"/>
      <w:r>
        <w:t xml:space="preserve"> РФ от 6 октября 2009 г. № 373, в ред.</w:t>
      </w:r>
      <w:r>
        <w:rPr>
          <w:spacing w:val="1"/>
        </w:rPr>
        <w:t xml:space="preserve"> </w:t>
      </w:r>
      <w:r>
        <w:t xml:space="preserve">Приказов </w:t>
      </w:r>
      <w:proofErr w:type="spellStart"/>
      <w:r>
        <w:t>Минобрнауки</w:t>
      </w:r>
      <w:proofErr w:type="spellEnd"/>
      <w:r>
        <w:t xml:space="preserve"> России от 26.11.2010 №1241, от 22.09.2011 № 2357, от</w:t>
      </w:r>
      <w:r>
        <w:rPr>
          <w:spacing w:val="1"/>
        </w:rPr>
        <w:t xml:space="preserve"> </w:t>
      </w:r>
      <w:r>
        <w:t>18.12.12 №</w:t>
      </w:r>
      <w:r>
        <w:rPr>
          <w:spacing w:val="-5"/>
        </w:rPr>
        <w:t xml:space="preserve"> </w:t>
      </w:r>
      <w:r>
        <w:t>1060,</w:t>
      </w:r>
      <w:r>
        <w:rPr>
          <w:spacing w:val="-3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29.12.2014</w:t>
      </w:r>
      <w:r>
        <w:rPr>
          <w:spacing w:val="1"/>
        </w:rPr>
        <w:t xml:space="preserve"> </w:t>
      </w:r>
      <w:r>
        <w:t>№1643,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18.05.2015 №</w:t>
      </w:r>
      <w:r>
        <w:rPr>
          <w:spacing w:val="-3"/>
        </w:rPr>
        <w:t xml:space="preserve"> </w:t>
      </w:r>
      <w:r>
        <w:t>507),</w:t>
      </w:r>
    </w:p>
    <w:p w:rsidR="00D5767E" w:rsidRDefault="000D6413">
      <w:pPr>
        <w:pStyle w:val="a3"/>
        <w:spacing w:before="1"/>
        <w:ind w:left="683"/>
      </w:pPr>
      <w:r>
        <w:t>-Распоряжения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</w:t>
      </w:r>
      <w:r>
        <w:t>ции</w:t>
      </w:r>
      <w:r>
        <w:rPr>
          <w:spacing w:val="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03.06.2017№ 1155-р</w:t>
      </w:r>
    </w:p>
    <w:p w:rsidR="00D5767E" w:rsidRDefault="000D6413">
      <w:pPr>
        <w:pStyle w:val="a3"/>
        <w:spacing w:line="322" w:lineRule="exact"/>
        <w:ind w:left="117"/>
      </w:pPr>
      <w:r>
        <w:t>«Концепция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юношеского</w:t>
      </w:r>
      <w:r>
        <w:rPr>
          <w:spacing w:val="-3"/>
        </w:rPr>
        <w:t xml:space="preserve"> </w:t>
      </w:r>
      <w:r>
        <w:t xml:space="preserve">чтения  </w:t>
      </w:r>
      <w:r>
        <w:rPr>
          <w:spacing w:val="5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РФ»,</w:t>
      </w:r>
    </w:p>
    <w:p w:rsidR="00D5767E" w:rsidRDefault="000D6413">
      <w:pPr>
        <w:pStyle w:val="a3"/>
        <w:ind w:left="117" w:right="118" w:firstLine="566"/>
      </w:pPr>
      <w:r>
        <w:t xml:space="preserve">-Приказа </w:t>
      </w:r>
      <w:proofErr w:type="spellStart"/>
      <w:r>
        <w:t>Минобрнауки</w:t>
      </w:r>
      <w:proofErr w:type="spellEnd"/>
      <w:r>
        <w:t xml:space="preserve"> России от 31.05.2021</w:t>
      </w:r>
      <w:r>
        <w:rPr>
          <w:spacing w:val="1"/>
        </w:rPr>
        <w:t xml:space="preserve"> </w:t>
      </w:r>
      <w:r>
        <w:t>№ 286 «Об утверждении и</w:t>
      </w:r>
      <w:r>
        <w:rPr>
          <w:spacing w:val="1"/>
        </w:rPr>
        <w:t xml:space="preserve"> </w:t>
      </w:r>
      <w:r>
        <w:t>введении в действие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образования».</w:t>
      </w:r>
    </w:p>
    <w:p w:rsidR="00D5767E" w:rsidRDefault="000D6413">
      <w:pPr>
        <w:pStyle w:val="a4"/>
        <w:numPr>
          <w:ilvl w:val="0"/>
          <w:numId w:val="1"/>
        </w:numPr>
        <w:tabs>
          <w:tab w:val="left" w:pos="972"/>
        </w:tabs>
        <w:spacing w:before="1" w:line="360" w:lineRule="auto"/>
        <w:ind w:right="231" w:firstLine="0"/>
        <w:rPr>
          <w:sz w:val="28"/>
        </w:rPr>
      </w:pP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2015г.</w:t>
      </w:r>
    </w:p>
    <w:p w:rsidR="00D5767E" w:rsidRDefault="000D6413">
      <w:pPr>
        <w:pStyle w:val="a4"/>
        <w:numPr>
          <w:ilvl w:val="0"/>
          <w:numId w:val="1"/>
        </w:numPr>
        <w:tabs>
          <w:tab w:val="left" w:pos="847"/>
        </w:tabs>
        <w:ind w:firstLine="0"/>
        <w:rPr>
          <w:sz w:val="28"/>
        </w:rPr>
      </w:pP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 предмету «Литературное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 (русском) языке» для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 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2021-2022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преподавание предмета «Литературное чтение на родном (русском) языке»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интегрированно</w:t>
      </w:r>
      <w:proofErr w:type="spellEnd"/>
      <w:r>
        <w:rPr>
          <w:sz w:val="28"/>
        </w:rPr>
        <w:t>.</w:t>
      </w:r>
    </w:p>
    <w:p w:rsidR="00D5767E" w:rsidRDefault="000D6413">
      <w:pPr>
        <w:pStyle w:val="a4"/>
        <w:numPr>
          <w:ilvl w:val="0"/>
          <w:numId w:val="1"/>
        </w:numPr>
        <w:tabs>
          <w:tab w:val="left" w:pos="785"/>
        </w:tabs>
        <w:spacing w:line="362" w:lineRule="auto"/>
        <w:ind w:right="230" w:firstLine="0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69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Мурманска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53</w:t>
      </w:r>
      <w:bookmarkStart w:id="0" w:name="_GoBack"/>
      <w:bookmarkEnd w:id="0"/>
      <w:r>
        <w:rPr>
          <w:sz w:val="28"/>
        </w:rPr>
        <w:t>.</w:t>
      </w:r>
    </w:p>
    <w:p w:rsidR="00D5767E" w:rsidRDefault="000D6413">
      <w:pPr>
        <w:pStyle w:val="a3"/>
        <w:spacing w:line="360" w:lineRule="auto"/>
        <w:ind w:right="224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-2"/>
        </w:rPr>
        <w:t xml:space="preserve"> </w:t>
      </w:r>
      <w:r>
        <w:t>Л.Ф.</w:t>
      </w:r>
      <w:r>
        <w:rPr>
          <w:spacing w:val="-5"/>
        </w:rPr>
        <w:t xml:space="preserve"> </w:t>
      </w:r>
      <w:r>
        <w:t>Климанова,</w:t>
      </w:r>
      <w:r>
        <w:rPr>
          <w:spacing w:val="-1"/>
        </w:rPr>
        <w:t xml:space="preserve"> </w:t>
      </w:r>
      <w:r>
        <w:t>М.В.</w:t>
      </w:r>
      <w:r>
        <w:rPr>
          <w:spacing w:val="-6"/>
        </w:rPr>
        <w:t xml:space="preserve"> </w:t>
      </w:r>
      <w:proofErr w:type="spellStart"/>
      <w:r>
        <w:t>Бойкина</w:t>
      </w:r>
      <w:proofErr w:type="spellEnd"/>
      <w:r>
        <w:t>.</w:t>
      </w:r>
    </w:p>
    <w:p w:rsidR="00D5767E" w:rsidRDefault="000D6413">
      <w:pPr>
        <w:pStyle w:val="a3"/>
        <w:spacing w:line="321" w:lineRule="exact"/>
      </w:pPr>
      <w:r>
        <w:t>Рабочая</w:t>
      </w:r>
      <w:r>
        <w:rPr>
          <w:spacing w:val="-9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УМК</w:t>
      </w:r>
      <w:r>
        <w:rPr>
          <w:spacing w:val="-3"/>
        </w:rPr>
        <w:t xml:space="preserve"> </w:t>
      </w:r>
      <w:r>
        <w:t>«Школа</w:t>
      </w:r>
      <w:r>
        <w:rPr>
          <w:spacing w:val="-10"/>
        </w:rPr>
        <w:t xml:space="preserve"> </w:t>
      </w:r>
      <w:r>
        <w:t>России».</w:t>
      </w:r>
    </w:p>
    <w:p w:rsidR="00D5767E" w:rsidRDefault="000D6413">
      <w:pPr>
        <w:pStyle w:val="1"/>
        <w:ind w:firstLine="0"/>
        <w:jc w:val="both"/>
      </w:pPr>
      <w:r>
        <w:t>Место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D5767E" w:rsidRDefault="000D6413">
      <w:pPr>
        <w:pStyle w:val="a3"/>
        <w:spacing w:before="158"/>
        <w:ind w:left="683" w:right="589"/>
      </w:pPr>
      <w:r>
        <w:t>В 1 классе —132 ч (4 ч в неделю, 33 учебные недели): из них 92 ч (23</w:t>
      </w:r>
      <w:r>
        <w:rPr>
          <w:spacing w:val="1"/>
        </w:rPr>
        <w:t xml:space="preserve"> </w:t>
      </w:r>
      <w:proofErr w:type="spellStart"/>
      <w:r>
        <w:t>учебныенедели</w:t>
      </w:r>
      <w:proofErr w:type="spellEnd"/>
      <w:r>
        <w:t>) отводится урокам обучения грамоте в период обучения</w:t>
      </w:r>
      <w:r>
        <w:rPr>
          <w:spacing w:val="1"/>
        </w:rPr>
        <w:t xml:space="preserve"> </w:t>
      </w:r>
      <w:r>
        <w:t>грамоте</w:t>
      </w:r>
      <w:r>
        <w:rPr>
          <w:spacing w:val="6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ч</w:t>
      </w:r>
      <w:r>
        <w:rPr>
          <w:spacing w:val="3"/>
        </w:rPr>
        <w:t xml:space="preserve"> </w:t>
      </w:r>
      <w:r>
        <w:t>(10 учебных недель)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урокам</w:t>
      </w:r>
      <w:r>
        <w:rPr>
          <w:spacing w:val="-1"/>
        </w:rPr>
        <w:t xml:space="preserve"> </w:t>
      </w:r>
      <w:r>
        <w:t>литературного чтения.</w:t>
      </w:r>
    </w:p>
    <w:p w:rsidR="00D5767E" w:rsidRDefault="000D6413">
      <w:pPr>
        <w:pStyle w:val="a3"/>
        <w:ind w:left="683" w:right="815"/>
      </w:pPr>
      <w:r>
        <w:t>Во 2—3 классах на уроки литературного чтения отводится</w:t>
      </w:r>
      <w:r>
        <w:t xml:space="preserve"> по 136 ч (4 ч</w:t>
      </w:r>
      <w:r>
        <w:rPr>
          <w:spacing w:val="-67"/>
        </w:rPr>
        <w:t xml:space="preserve"> </w:t>
      </w:r>
      <w:r>
        <w:t xml:space="preserve">в неделю, 34учебные недели в каждом классе). В 4 классе 102 ч </w:t>
      </w:r>
      <w:proofErr w:type="gramStart"/>
      <w:r>
        <w:t>( 3</w:t>
      </w:r>
      <w:proofErr w:type="gramEnd"/>
      <w:r>
        <w:t xml:space="preserve"> ч в</w:t>
      </w:r>
      <w:r>
        <w:rPr>
          <w:spacing w:val="1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недели)</w:t>
      </w:r>
    </w:p>
    <w:sectPr w:rsidR="00D5767E">
      <w:type w:val="continuous"/>
      <w:pgSz w:w="11920" w:h="16850"/>
      <w:pgMar w:top="1400" w:right="6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12948"/>
    <w:multiLevelType w:val="hybridMultilevel"/>
    <w:tmpl w:val="B3F65E9C"/>
    <w:lvl w:ilvl="0" w:tplc="E3F6E872">
      <w:numFmt w:val="bullet"/>
      <w:lvlText w:val="-"/>
      <w:lvlJc w:val="left"/>
      <w:pPr>
        <w:ind w:left="61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294F7FA">
      <w:numFmt w:val="bullet"/>
      <w:lvlText w:val="•"/>
      <w:lvlJc w:val="left"/>
      <w:pPr>
        <w:ind w:left="1571" w:hanging="360"/>
      </w:pPr>
      <w:rPr>
        <w:rFonts w:hint="default"/>
        <w:lang w:val="ru-RU" w:eastAsia="en-US" w:bidi="ar-SA"/>
      </w:rPr>
    </w:lvl>
    <w:lvl w:ilvl="2" w:tplc="CB7CD1E2">
      <w:numFmt w:val="bullet"/>
      <w:lvlText w:val="•"/>
      <w:lvlJc w:val="left"/>
      <w:pPr>
        <w:ind w:left="2522" w:hanging="360"/>
      </w:pPr>
      <w:rPr>
        <w:rFonts w:hint="default"/>
        <w:lang w:val="ru-RU" w:eastAsia="en-US" w:bidi="ar-SA"/>
      </w:rPr>
    </w:lvl>
    <w:lvl w:ilvl="3" w:tplc="775EF002">
      <w:numFmt w:val="bullet"/>
      <w:lvlText w:val="•"/>
      <w:lvlJc w:val="left"/>
      <w:pPr>
        <w:ind w:left="3473" w:hanging="360"/>
      </w:pPr>
      <w:rPr>
        <w:rFonts w:hint="default"/>
        <w:lang w:val="ru-RU" w:eastAsia="en-US" w:bidi="ar-SA"/>
      </w:rPr>
    </w:lvl>
    <w:lvl w:ilvl="4" w:tplc="3566110C">
      <w:numFmt w:val="bullet"/>
      <w:lvlText w:val="•"/>
      <w:lvlJc w:val="left"/>
      <w:pPr>
        <w:ind w:left="4424" w:hanging="360"/>
      </w:pPr>
      <w:rPr>
        <w:rFonts w:hint="default"/>
        <w:lang w:val="ru-RU" w:eastAsia="en-US" w:bidi="ar-SA"/>
      </w:rPr>
    </w:lvl>
    <w:lvl w:ilvl="5" w:tplc="37C84DD2">
      <w:numFmt w:val="bullet"/>
      <w:lvlText w:val="•"/>
      <w:lvlJc w:val="left"/>
      <w:pPr>
        <w:ind w:left="5375" w:hanging="360"/>
      </w:pPr>
      <w:rPr>
        <w:rFonts w:hint="default"/>
        <w:lang w:val="ru-RU" w:eastAsia="en-US" w:bidi="ar-SA"/>
      </w:rPr>
    </w:lvl>
    <w:lvl w:ilvl="6" w:tplc="06A2F9A6">
      <w:numFmt w:val="bullet"/>
      <w:lvlText w:val="•"/>
      <w:lvlJc w:val="left"/>
      <w:pPr>
        <w:ind w:left="6326" w:hanging="360"/>
      </w:pPr>
      <w:rPr>
        <w:rFonts w:hint="default"/>
        <w:lang w:val="ru-RU" w:eastAsia="en-US" w:bidi="ar-SA"/>
      </w:rPr>
    </w:lvl>
    <w:lvl w:ilvl="7" w:tplc="06D0AD44">
      <w:numFmt w:val="bullet"/>
      <w:lvlText w:val="•"/>
      <w:lvlJc w:val="left"/>
      <w:pPr>
        <w:ind w:left="7277" w:hanging="360"/>
      </w:pPr>
      <w:rPr>
        <w:rFonts w:hint="default"/>
        <w:lang w:val="ru-RU" w:eastAsia="en-US" w:bidi="ar-SA"/>
      </w:rPr>
    </w:lvl>
    <w:lvl w:ilvl="8" w:tplc="A69AF840">
      <w:numFmt w:val="bullet"/>
      <w:lvlText w:val="•"/>
      <w:lvlJc w:val="left"/>
      <w:pPr>
        <w:ind w:left="8228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7E"/>
    <w:rsid w:val="000D6413"/>
    <w:rsid w:val="00D5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E648"/>
  <w15:docId w15:val="{78F8F4DC-F28F-4618-AF59-DD886128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611" w:hanging="139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1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11" w:right="11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2021-10-10T13:45:00Z</dcterms:created>
  <dcterms:modified xsi:type="dcterms:W3CDTF">2021-10-10T13:45:00Z</dcterms:modified>
</cp:coreProperties>
</file>